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DE7" w:rsidRPr="00004DE7" w:rsidRDefault="00E23B0C" w:rsidP="00004DE7">
      <w:pPr>
        <w:shd w:val="clear" w:color="auto" w:fill="F6EFEF"/>
        <w:spacing w:after="100" w:afterAutospacing="1" w:line="240" w:lineRule="auto"/>
        <w:outlineLvl w:val="1"/>
        <w:rPr>
          <w:rFonts w:eastAsia="Times New Roman" w:cstheme="minorHAnsi"/>
          <w:color w:val="757575"/>
          <w:sz w:val="36"/>
          <w:szCs w:val="36"/>
          <w:lang w:eastAsia="nl-BE"/>
        </w:rPr>
      </w:pPr>
      <w:r>
        <w:rPr>
          <w:rFonts w:eastAsia="Times New Roman" w:cstheme="minorHAnsi"/>
          <w:color w:val="757575"/>
          <w:sz w:val="36"/>
          <w:szCs w:val="36"/>
          <w:lang w:eastAsia="nl-BE"/>
        </w:rPr>
        <w:t>I</w:t>
      </w:r>
      <w:r w:rsidR="00004DE7" w:rsidRPr="00004DE7">
        <w:rPr>
          <w:rFonts w:eastAsia="Times New Roman" w:cstheme="minorHAnsi"/>
          <w:color w:val="757575"/>
          <w:sz w:val="36"/>
          <w:szCs w:val="36"/>
          <w:lang w:eastAsia="nl-BE"/>
        </w:rPr>
        <w:t>nhoudsopgave</w:t>
      </w:r>
    </w:p>
    <w:p w:rsidR="00004DE7" w:rsidRPr="00004DE7" w:rsidRDefault="00004DE7" w:rsidP="00004DE7">
      <w:pPr>
        <w:shd w:val="clear" w:color="auto" w:fill="F6EFEF"/>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br/>
        <w:t>Artikel 1 - Definities</w:t>
      </w:r>
      <w:bookmarkStart w:id="0" w:name="_GoBack"/>
      <w:bookmarkEnd w:id="0"/>
      <w:r w:rsidRPr="00004DE7">
        <w:rPr>
          <w:rFonts w:eastAsia="Times New Roman" w:cstheme="minorHAnsi"/>
          <w:color w:val="757575"/>
          <w:sz w:val="27"/>
          <w:szCs w:val="27"/>
          <w:lang w:eastAsia="nl-BE"/>
        </w:rPr>
        <w:br/>
        <w:t>Artikel 2 - Identiteit van de ondernemer</w:t>
      </w:r>
      <w:r w:rsidRPr="00004DE7">
        <w:rPr>
          <w:rFonts w:eastAsia="Times New Roman" w:cstheme="minorHAnsi"/>
          <w:color w:val="757575"/>
          <w:sz w:val="27"/>
          <w:szCs w:val="27"/>
          <w:lang w:eastAsia="nl-BE"/>
        </w:rPr>
        <w:br/>
        <w:t>Artikel 3 - Toepasselijkheid</w:t>
      </w:r>
      <w:r w:rsidRPr="00004DE7">
        <w:rPr>
          <w:rFonts w:eastAsia="Times New Roman" w:cstheme="minorHAnsi"/>
          <w:color w:val="757575"/>
          <w:sz w:val="27"/>
          <w:szCs w:val="27"/>
          <w:lang w:eastAsia="nl-BE"/>
        </w:rPr>
        <w:br/>
        <w:t>Artikel 4 - Het aanbod</w:t>
      </w:r>
      <w:r w:rsidRPr="00004DE7">
        <w:rPr>
          <w:rFonts w:eastAsia="Times New Roman" w:cstheme="minorHAnsi"/>
          <w:color w:val="757575"/>
          <w:sz w:val="27"/>
          <w:szCs w:val="27"/>
          <w:lang w:eastAsia="nl-BE"/>
        </w:rPr>
        <w:br/>
        <w:t>Artikel 5 - De overeenkomst</w:t>
      </w:r>
      <w:r w:rsidRPr="00004DE7">
        <w:rPr>
          <w:rFonts w:eastAsia="Times New Roman" w:cstheme="minorHAnsi"/>
          <w:color w:val="757575"/>
          <w:sz w:val="27"/>
          <w:szCs w:val="27"/>
          <w:lang w:eastAsia="nl-BE"/>
        </w:rPr>
        <w:br/>
        <w:t>Artikel 6 - Herroepingsrecht</w:t>
      </w:r>
      <w:r w:rsidRPr="00004DE7">
        <w:rPr>
          <w:rFonts w:eastAsia="Times New Roman" w:cstheme="minorHAnsi"/>
          <w:color w:val="757575"/>
          <w:sz w:val="27"/>
          <w:szCs w:val="27"/>
          <w:lang w:eastAsia="nl-BE"/>
        </w:rPr>
        <w:br/>
        <w:t>Artikel 7 - Kosten in geval van herroeping</w:t>
      </w:r>
      <w:r w:rsidRPr="00004DE7">
        <w:rPr>
          <w:rFonts w:eastAsia="Times New Roman" w:cstheme="minorHAnsi"/>
          <w:color w:val="757575"/>
          <w:sz w:val="27"/>
          <w:szCs w:val="27"/>
          <w:lang w:eastAsia="nl-BE"/>
        </w:rPr>
        <w:br/>
        <w:t>Artikel 8 - Uitsluiting herroepingsrecht</w:t>
      </w:r>
      <w:r w:rsidRPr="00004DE7">
        <w:rPr>
          <w:rFonts w:eastAsia="Times New Roman" w:cstheme="minorHAnsi"/>
          <w:color w:val="757575"/>
          <w:sz w:val="27"/>
          <w:szCs w:val="27"/>
          <w:lang w:eastAsia="nl-BE"/>
        </w:rPr>
        <w:br/>
        <w:t>Artikel 9 - De prijs</w:t>
      </w:r>
      <w:r w:rsidRPr="00004DE7">
        <w:rPr>
          <w:rFonts w:eastAsia="Times New Roman" w:cstheme="minorHAnsi"/>
          <w:color w:val="757575"/>
          <w:sz w:val="27"/>
          <w:szCs w:val="27"/>
          <w:lang w:eastAsia="nl-BE"/>
        </w:rPr>
        <w:br/>
        <w:t>Artikel 10 - Conformiteit en garantie</w:t>
      </w:r>
      <w:r w:rsidRPr="00004DE7">
        <w:rPr>
          <w:rFonts w:eastAsia="Times New Roman" w:cstheme="minorHAnsi"/>
          <w:color w:val="757575"/>
          <w:sz w:val="27"/>
          <w:szCs w:val="27"/>
          <w:lang w:eastAsia="nl-BE"/>
        </w:rPr>
        <w:br/>
        <w:t>Artikel 11 - Levering en uitvoering</w:t>
      </w:r>
      <w:r w:rsidRPr="00004DE7">
        <w:rPr>
          <w:rFonts w:eastAsia="Times New Roman" w:cstheme="minorHAnsi"/>
          <w:color w:val="757575"/>
          <w:sz w:val="27"/>
          <w:szCs w:val="27"/>
          <w:lang w:eastAsia="nl-BE"/>
        </w:rPr>
        <w:br/>
        <w:t>Artikel 12 - Duurtransacties: duur, opzegging en verlenging</w:t>
      </w:r>
      <w:r w:rsidRPr="00004DE7">
        <w:rPr>
          <w:rFonts w:eastAsia="Times New Roman" w:cstheme="minorHAnsi"/>
          <w:color w:val="757575"/>
          <w:sz w:val="27"/>
          <w:szCs w:val="27"/>
          <w:lang w:eastAsia="nl-BE"/>
        </w:rPr>
        <w:br/>
        <w:t>Artikel 13 - Betaling</w:t>
      </w:r>
      <w:r w:rsidRPr="00004DE7">
        <w:rPr>
          <w:rFonts w:eastAsia="Times New Roman" w:cstheme="minorHAnsi"/>
          <w:color w:val="757575"/>
          <w:sz w:val="27"/>
          <w:szCs w:val="27"/>
          <w:lang w:eastAsia="nl-BE"/>
        </w:rPr>
        <w:br/>
        <w:t>Artikel 14 - Klachtenregeling</w:t>
      </w:r>
      <w:r w:rsidRPr="00004DE7">
        <w:rPr>
          <w:rFonts w:eastAsia="Times New Roman" w:cstheme="minorHAnsi"/>
          <w:color w:val="757575"/>
          <w:sz w:val="27"/>
          <w:szCs w:val="27"/>
          <w:lang w:eastAsia="nl-BE"/>
        </w:rPr>
        <w:br/>
        <w:t>Artikel 15 - Geschillen</w:t>
      </w:r>
      <w:r w:rsidRPr="00004DE7">
        <w:rPr>
          <w:rFonts w:eastAsia="Times New Roman" w:cstheme="minorHAnsi"/>
          <w:color w:val="757575"/>
          <w:sz w:val="27"/>
          <w:szCs w:val="27"/>
          <w:lang w:eastAsia="nl-BE"/>
        </w:rPr>
        <w:br/>
        <w:t>Artikel 16 - Aanvullende of afwijkende bepalingen</w:t>
      </w:r>
    </w:p>
    <w:p w:rsidR="00004DE7" w:rsidRPr="00004DE7" w:rsidRDefault="00004DE7" w:rsidP="00004DE7">
      <w:pPr>
        <w:shd w:val="clear" w:color="auto" w:fill="F6EFEF"/>
        <w:spacing w:before="192" w:after="72" w:line="240" w:lineRule="auto"/>
        <w:outlineLvl w:val="2"/>
        <w:rPr>
          <w:rFonts w:eastAsia="Times New Roman" w:cstheme="minorHAnsi"/>
          <w:b/>
          <w:color w:val="757575"/>
          <w:sz w:val="27"/>
          <w:szCs w:val="27"/>
          <w:lang w:eastAsia="nl-BE"/>
        </w:rPr>
      </w:pPr>
      <w:r w:rsidRPr="00004DE7">
        <w:rPr>
          <w:rFonts w:eastAsia="Times New Roman" w:cstheme="minorHAnsi"/>
          <w:b/>
          <w:color w:val="757575"/>
          <w:sz w:val="27"/>
          <w:szCs w:val="27"/>
          <w:lang w:eastAsia="nl-BE"/>
        </w:rPr>
        <w:t>Artikel 1 - Definities</w:t>
      </w:r>
    </w:p>
    <w:p w:rsidR="00004DE7" w:rsidRPr="00004DE7" w:rsidRDefault="00004DE7" w:rsidP="00004DE7">
      <w:pPr>
        <w:shd w:val="clear" w:color="auto" w:fill="F6EFEF"/>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br/>
        <w:t>In deze voorwaarden wordt verstaan onder:</w:t>
      </w:r>
    </w:p>
    <w:p w:rsidR="00004DE7" w:rsidRDefault="00004DE7" w:rsidP="00004DE7">
      <w:pPr>
        <w:pStyle w:val="Lijstalinea"/>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br/>
      </w:r>
      <w:r w:rsidRPr="00004DE7">
        <w:rPr>
          <w:rFonts w:eastAsia="Times New Roman" w:cstheme="minorHAnsi"/>
          <w:b/>
          <w:bCs/>
          <w:color w:val="757575"/>
          <w:sz w:val="27"/>
          <w:szCs w:val="27"/>
          <w:lang w:eastAsia="nl-BE"/>
        </w:rPr>
        <w:t>a.</w:t>
      </w:r>
      <w:r w:rsidRPr="00004DE7">
        <w:rPr>
          <w:rFonts w:eastAsia="Times New Roman" w:cstheme="minorHAnsi"/>
          <w:b/>
          <w:bCs/>
          <w:color w:val="757575"/>
          <w:sz w:val="27"/>
          <w:szCs w:val="27"/>
          <w:lang w:eastAsia="nl-BE"/>
        </w:rPr>
        <w:tab/>
        <w:t>Bedenktijd:</w:t>
      </w:r>
      <w:r w:rsidRPr="00004DE7">
        <w:rPr>
          <w:rFonts w:eastAsia="Times New Roman" w:cstheme="minorHAnsi"/>
          <w:color w:val="757575"/>
          <w:sz w:val="27"/>
          <w:szCs w:val="27"/>
          <w:lang w:eastAsia="nl-BE"/>
        </w:rPr>
        <w:t> de termijn waarbinnen de consument gebruik kan maken van zijn herroepingsrecht; Lees </w:t>
      </w:r>
      <w:hyperlink r:id="rId5" w:history="1">
        <w:r w:rsidRPr="00004DE7">
          <w:rPr>
            <w:rFonts w:eastAsia="Times New Roman" w:cstheme="minorHAnsi"/>
            <w:color w:val="C9AB8D"/>
            <w:sz w:val="27"/>
            <w:szCs w:val="27"/>
            <w:u w:val="single"/>
            <w:lang w:eastAsia="nl-BE"/>
          </w:rPr>
          <w:t>alles over bedenktijd</w:t>
        </w:r>
      </w:hyperlink>
    </w:p>
    <w:p w:rsidR="00004DE7" w:rsidRDefault="00004DE7" w:rsidP="00004DE7">
      <w:pPr>
        <w:pStyle w:val="Lijstalinea"/>
        <w:spacing w:after="0" w:line="240" w:lineRule="auto"/>
        <w:rPr>
          <w:rFonts w:eastAsia="Times New Roman" w:cstheme="minorHAnsi"/>
          <w:color w:val="757575"/>
          <w:sz w:val="27"/>
          <w:szCs w:val="27"/>
          <w:lang w:eastAsia="nl-BE"/>
        </w:rPr>
      </w:pPr>
    </w:p>
    <w:p w:rsidR="00004DE7" w:rsidRDefault="00004DE7" w:rsidP="00004DE7">
      <w:pPr>
        <w:pStyle w:val="Lijstalinea"/>
        <w:spacing w:after="0" w:line="240" w:lineRule="auto"/>
        <w:rPr>
          <w:rFonts w:eastAsia="Times New Roman" w:cstheme="minorHAnsi"/>
          <w:color w:val="757575"/>
          <w:sz w:val="27"/>
          <w:szCs w:val="27"/>
          <w:lang w:eastAsia="nl-BE"/>
        </w:rPr>
      </w:pPr>
      <w:r w:rsidRPr="00004DE7">
        <w:rPr>
          <w:rFonts w:eastAsia="Times New Roman" w:cstheme="minorHAnsi"/>
          <w:b/>
          <w:color w:val="757575"/>
          <w:sz w:val="27"/>
          <w:szCs w:val="27"/>
          <w:lang w:eastAsia="nl-BE"/>
        </w:rPr>
        <w:t>b</w:t>
      </w:r>
      <w:r>
        <w:rPr>
          <w:rFonts w:eastAsia="Times New Roman" w:cstheme="minorHAnsi"/>
          <w:color w:val="757575"/>
          <w:sz w:val="27"/>
          <w:szCs w:val="27"/>
          <w:lang w:eastAsia="nl-BE"/>
        </w:rPr>
        <w:t>.</w:t>
      </w:r>
      <w:r>
        <w:rPr>
          <w:rFonts w:eastAsia="Times New Roman" w:cstheme="minorHAnsi"/>
          <w:color w:val="757575"/>
          <w:sz w:val="27"/>
          <w:szCs w:val="27"/>
          <w:lang w:eastAsia="nl-BE"/>
        </w:rPr>
        <w:tab/>
      </w:r>
      <w:r w:rsidRPr="00004DE7">
        <w:rPr>
          <w:rFonts w:eastAsia="Times New Roman" w:cstheme="minorHAnsi"/>
          <w:b/>
          <w:bCs/>
          <w:color w:val="757575"/>
          <w:sz w:val="27"/>
          <w:szCs w:val="27"/>
          <w:lang w:eastAsia="nl-BE"/>
        </w:rPr>
        <w:t>Consument:</w:t>
      </w:r>
      <w:r w:rsidRPr="00004DE7">
        <w:rPr>
          <w:rFonts w:eastAsia="Times New Roman" w:cstheme="minorHAnsi"/>
          <w:color w:val="757575"/>
          <w:sz w:val="27"/>
          <w:szCs w:val="27"/>
          <w:lang w:eastAsia="nl-BE"/>
        </w:rPr>
        <w:t> de natuurlijke persoon die niet handelt in de uitoefening van beroep of bedrijf en een overeenkomst op afstand aangaat met de ondernemer;</w:t>
      </w:r>
    </w:p>
    <w:p w:rsidR="00004DE7" w:rsidRDefault="00004DE7" w:rsidP="00004DE7">
      <w:pPr>
        <w:pStyle w:val="Lijstalinea"/>
        <w:spacing w:after="0" w:line="240" w:lineRule="auto"/>
        <w:rPr>
          <w:rFonts w:eastAsia="Times New Roman" w:cstheme="minorHAnsi"/>
          <w:b/>
          <w:bCs/>
          <w:color w:val="757575"/>
          <w:sz w:val="27"/>
          <w:szCs w:val="27"/>
          <w:lang w:eastAsia="nl-BE"/>
        </w:rPr>
      </w:pPr>
    </w:p>
    <w:p w:rsidR="00004DE7" w:rsidRDefault="00004DE7" w:rsidP="00004DE7">
      <w:pPr>
        <w:pStyle w:val="Lijstalinea"/>
        <w:spacing w:after="0" w:line="240" w:lineRule="auto"/>
        <w:rPr>
          <w:rFonts w:eastAsia="Times New Roman" w:cstheme="minorHAnsi"/>
          <w:color w:val="757575"/>
          <w:sz w:val="27"/>
          <w:szCs w:val="27"/>
          <w:lang w:eastAsia="nl-BE"/>
        </w:rPr>
      </w:pPr>
      <w:r>
        <w:rPr>
          <w:rFonts w:eastAsia="Times New Roman" w:cstheme="minorHAnsi"/>
          <w:b/>
          <w:bCs/>
          <w:color w:val="757575"/>
          <w:sz w:val="27"/>
          <w:szCs w:val="27"/>
          <w:lang w:eastAsia="nl-BE"/>
        </w:rPr>
        <w:t>c.</w:t>
      </w:r>
      <w:r>
        <w:rPr>
          <w:rFonts w:eastAsia="Times New Roman" w:cstheme="minorHAnsi"/>
          <w:b/>
          <w:bCs/>
          <w:color w:val="757575"/>
          <w:sz w:val="27"/>
          <w:szCs w:val="27"/>
          <w:lang w:eastAsia="nl-BE"/>
        </w:rPr>
        <w:tab/>
      </w:r>
      <w:r w:rsidRPr="00004DE7">
        <w:rPr>
          <w:rFonts w:eastAsia="Times New Roman" w:cstheme="minorHAnsi"/>
          <w:b/>
          <w:bCs/>
          <w:color w:val="757575"/>
          <w:sz w:val="27"/>
          <w:szCs w:val="27"/>
          <w:lang w:eastAsia="nl-BE"/>
        </w:rPr>
        <w:t>Dag:</w:t>
      </w:r>
      <w:r w:rsidRPr="00004DE7">
        <w:rPr>
          <w:rFonts w:eastAsia="Times New Roman" w:cstheme="minorHAnsi"/>
          <w:color w:val="757575"/>
          <w:sz w:val="27"/>
          <w:szCs w:val="27"/>
          <w:lang w:eastAsia="nl-BE"/>
        </w:rPr>
        <w:t> kalenderdag;</w:t>
      </w:r>
    </w:p>
    <w:p w:rsidR="00004DE7" w:rsidRDefault="00004DE7" w:rsidP="00004DE7">
      <w:pPr>
        <w:pStyle w:val="Lijstalinea"/>
        <w:spacing w:after="0" w:line="240" w:lineRule="auto"/>
        <w:rPr>
          <w:rFonts w:eastAsia="Times New Roman" w:cstheme="minorHAnsi"/>
          <w:b/>
          <w:bCs/>
          <w:color w:val="757575"/>
          <w:sz w:val="27"/>
          <w:szCs w:val="27"/>
          <w:lang w:eastAsia="nl-BE"/>
        </w:rPr>
      </w:pPr>
    </w:p>
    <w:p w:rsidR="00004DE7" w:rsidRDefault="00004DE7" w:rsidP="00004DE7">
      <w:pPr>
        <w:pStyle w:val="Lijstalinea"/>
        <w:spacing w:after="0" w:line="240" w:lineRule="auto"/>
        <w:rPr>
          <w:rFonts w:eastAsia="Times New Roman" w:cstheme="minorHAnsi"/>
          <w:color w:val="757575"/>
          <w:sz w:val="27"/>
          <w:szCs w:val="27"/>
          <w:lang w:eastAsia="nl-BE"/>
        </w:rPr>
      </w:pPr>
      <w:r>
        <w:rPr>
          <w:rFonts w:eastAsia="Times New Roman" w:cstheme="minorHAnsi"/>
          <w:b/>
          <w:bCs/>
          <w:color w:val="757575"/>
          <w:sz w:val="27"/>
          <w:szCs w:val="27"/>
          <w:lang w:eastAsia="nl-BE"/>
        </w:rPr>
        <w:t>d.</w:t>
      </w:r>
      <w:r>
        <w:rPr>
          <w:rFonts w:eastAsia="Times New Roman" w:cstheme="minorHAnsi"/>
          <w:b/>
          <w:bCs/>
          <w:color w:val="757575"/>
          <w:sz w:val="27"/>
          <w:szCs w:val="27"/>
          <w:lang w:eastAsia="nl-BE"/>
        </w:rPr>
        <w:tab/>
      </w:r>
      <w:r w:rsidRPr="00004DE7">
        <w:rPr>
          <w:rFonts w:eastAsia="Times New Roman" w:cstheme="minorHAnsi"/>
          <w:b/>
          <w:bCs/>
          <w:color w:val="757575"/>
          <w:sz w:val="27"/>
          <w:szCs w:val="27"/>
          <w:lang w:eastAsia="nl-BE"/>
        </w:rPr>
        <w:t>Duurtransactie:</w:t>
      </w:r>
      <w:r w:rsidRPr="00004DE7">
        <w:rPr>
          <w:rFonts w:eastAsia="Times New Roman" w:cstheme="minorHAnsi"/>
          <w:color w:val="757575"/>
          <w:sz w:val="27"/>
          <w:szCs w:val="27"/>
          <w:lang w:eastAsia="nl-BE"/>
        </w:rPr>
        <w:t> een overeenkomst op afstand met betrekking tot een reeks van producten en/of diensten, waarvan de leverings- en/of afnameverplichting in de tijd is gespreid;</w:t>
      </w:r>
    </w:p>
    <w:p w:rsidR="00004DE7" w:rsidRDefault="00004DE7" w:rsidP="00004DE7">
      <w:pPr>
        <w:pStyle w:val="Lijstalinea"/>
        <w:spacing w:after="0" w:line="240" w:lineRule="auto"/>
        <w:rPr>
          <w:rFonts w:eastAsia="Times New Roman" w:cstheme="minorHAnsi"/>
          <w:b/>
          <w:bCs/>
          <w:color w:val="757575"/>
          <w:sz w:val="27"/>
          <w:szCs w:val="27"/>
          <w:lang w:eastAsia="nl-BE"/>
        </w:rPr>
      </w:pPr>
    </w:p>
    <w:p w:rsidR="00004DE7" w:rsidRDefault="00004DE7" w:rsidP="00004DE7">
      <w:pPr>
        <w:pStyle w:val="Lijstalinea"/>
        <w:spacing w:after="0" w:line="240" w:lineRule="auto"/>
        <w:rPr>
          <w:rFonts w:eastAsia="Times New Roman" w:cstheme="minorHAnsi"/>
          <w:color w:val="757575"/>
          <w:sz w:val="27"/>
          <w:szCs w:val="27"/>
          <w:lang w:eastAsia="nl-BE"/>
        </w:rPr>
      </w:pPr>
      <w:r>
        <w:rPr>
          <w:rFonts w:eastAsia="Times New Roman" w:cstheme="minorHAnsi"/>
          <w:b/>
          <w:bCs/>
          <w:color w:val="757575"/>
          <w:sz w:val="27"/>
          <w:szCs w:val="27"/>
          <w:lang w:eastAsia="nl-BE"/>
        </w:rPr>
        <w:t>e.</w:t>
      </w:r>
      <w:r>
        <w:rPr>
          <w:rFonts w:eastAsia="Times New Roman" w:cstheme="minorHAnsi"/>
          <w:b/>
          <w:bCs/>
          <w:color w:val="757575"/>
          <w:sz w:val="27"/>
          <w:szCs w:val="27"/>
          <w:lang w:eastAsia="nl-BE"/>
        </w:rPr>
        <w:tab/>
      </w:r>
      <w:r w:rsidRPr="00004DE7">
        <w:rPr>
          <w:rFonts w:eastAsia="Times New Roman" w:cstheme="minorHAnsi"/>
          <w:b/>
          <w:bCs/>
          <w:color w:val="757575"/>
          <w:sz w:val="27"/>
          <w:szCs w:val="27"/>
          <w:lang w:eastAsia="nl-BE"/>
        </w:rPr>
        <w:t>Duurzame gegevensdrager:</w:t>
      </w:r>
      <w:r w:rsidRPr="00004DE7">
        <w:rPr>
          <w:rFonts w:eastAsia="Times New Roman" w:cstheme="minorHAnsi"/>
          <w:color w:val="757575"/>
          <w:sz w:val="27"/>
          <w:szCs w:val="27"/>
          <w:lang w:eastAsia="nl-BE"/>
        </w:rPr>
        <w:t> elk middel dat de consument of ondernemer in staat stelt om informatie die aan hem persoonlijk is gericht, op te slaan op een manier die toekomstige raadpleging en ongewijzigde reproductie van de opgeslagen informatie mogelijk maakt.</w:t>
      </w:r>
    </w:p>
    <w:p w:rsidR="00004DE7" w:rsidRDefault="00004DE7" w:rsidP="00004DE7">
      <w:pPr>
        <w:pStyle w:val="Lijstalinea"/>
        <w:spacing w:after="0" w:line="240" w:lineRule="auto"/>
        <w:rPr>
          <w:rFonts w:eastAsia="Times New Roman" w:cstheme="minorHAnsi"/>
          <w:b/>
          <w:bCs/>
          <w:color w:val="757575"/>
          <w:sz w:val="27"/>
          <w:szCs w:val="27"/>
          <w:lang w:val="nl-NL" w:eastAsia="nl-BE"/>
        </w:rPr>
      </w:pPr>
    </w:p>
    <w:p w:rsidR="00004DE7" w:rsidRDefault="00004DE7" w:rsidP="00004DE7">
      <w:pPr>
        <w:pStyle w:val="Lijstalinea"/>
        <w:spacing w:after="0" w:line="240" w:lineRule="auto"/>
        <w:rPr>
          <w:rFonts w:eastAsia="Times New Roman" w:cstheme="minorHAnsi"/>
          <w:color w:val="757575"/>
          <w:sz w:val="27"/>
          <w:szCs w:val="27"/>
          <w:lang w:val="nl-NL" w:eastAsia="nl-BE"/>
        </w:rPr>
      </w:pPr>
      <w:r>
        <w:rPr>
          <w:rFonts w:eastAsia="Times New Roman" w:cstheme="minorHAnsi"/>
          <w:b/>
          <w:bCs/>
          <w:color w:val="757575"/>
          <w:sz w:val="27"/>
          <w:szCs w:val="27"/>
          <w:lang w:val="nl-NL" w:eastAsia="nl-BE"/>
        </w:rPr>
        <w:lastRenderedPageBreak/>
        <w:t>f.</w:t>
      </w:r>
      <w:r>
        <w:rPr>
          <w:rFonts w:eastAsia="Times New Roman" w:cstheme="minorHAnsi"/>
          <w:b/>
          <w:bCs/>
          <w:color w:val="757575"/>
          <w:sz w:val="27"/>
          <w:szCs w:val="27"/>
          <w:lang w:val="nl-NL" w:eastAsia="nl-BE"/>
        </w:rPr>
        <w:tab/>
      </w:r>
      <w:r w:rsidRPr="00004DE7">
        <w:rPr>
          <w:rFonts w:eastAsia="Times New Roman" w:cstheme="minorHAnsi"/>
          <w:b/>
          <w:bCs/>
          <w:color w:val="757575"/>
          <w:sz w:val="27"/>
          <w:szCs w:val="27"/>
          <w:lang w:val="nl-NL" w:eastAsia="nl-BE"/>
        </w:rPr>
        <w:t>Herroepingsrecht:</w:t>
      </w:r>
      <w:r w:rsidRPr="00004DE7">
        <w:rPr>
          <w:rFonts w:eastAsia="Times New Roman" w:cstheme="minorHAnsi"/>
          <w:color w:val="757575"/>
          <w:sz w:val="27"/>
          <w:szCs w:val="27"/>
          <w:lang w:val="nl-NL" w:eastAsia="nl-BE"/>
        </w:rPr>
        <w:t> de mogelijkheid voor de consument om binnen de bedenktijd af te zien van de overeenkomst op afstand;</w:t>
      </w:r>
    </w:p>
    <w:p w:rsidR="00004DE7" w:rsidRDefault="00004DE7" w:rsidP="00004DE7">
      <w:pPr>
        <w:pStyle w:val="Lijstalinea"/>
        <w:spacing w:after="0" w:line="240" w:lineRule="auto"/>
        <w:rPr>
          <w:rFonts w:eastAsia="Times New Roman" w:cstheme="minorHAnsi"/>
          <w:b/>
          <w:bCs/>
          <w:color w:val="757575"/>
          <w:sz w:val="27"/>
          <w:szCs w:val="27"/>
          <w:lang w:val="nl-NL" w:eastAsia="nl-BE"/>
        </w:rPr>
      </w:pPr>
    </w:p>
    <w:p w:rsidR="00004DE7" w:rsidRDefault="00004DE7" w:rsidP="00004DE7">
      <w:pPr>
        <w:pStyle w:val="Lijstalinea"/>
        <w:spacing w:after="0" w:line="240" w:lineRule="auto"/>
        <w:rPr>
          <w:rFonts w:eastAsia="Times New Roman" w:cstheme="minorHAnsi"/>
          <w:color w:val="757575"/>
          <w:sz w:val="27"/>
          <w:szCs w:val="27"/>
          <w:lang w:val="nl-NL" w:eastAsia="nl-BE"/>
        </w:rPr>
      </w:pPr>
      <w:r>
        <w:rPr>
          <w:rFonts w:eastAsia="Times New Roman" w:cstheme="minorHAnsi"/>
          <w:b/>
          <w:bCs/>
          <w:color w:val="757575"/>
          <w:sz w:val="27"/>
          <w:szCs w:val="27"/>
          <w:lang w:val="nl-NL" w:eastAsia="nl-BE"/>
        </w:rPr>
        <w:t>g.</w:t>
      </w:r>
      <w:r>
        <w:rPr>
          <w:rFonts w:eastAsia="Times New Roman" w:cstheme="minorHAnsi"/>
          <w:b/>
          <w:bCs/>
          <w:color w:val="757575"/>
          <w:sz w:val="27"/>
          <w:szCs w:val="27"/>
          <w:lang w:val="nl-NL" w:eastAsia="nl-BE"/>
        </w:rPr>
        <w:tab/>
      </w:r>
      <w:r w:rsidRPr="00004DE7">
        <w:rPr>
          <w:rFonts w:eastAsia="Times New Roman" w:cstheme="minorHAnsi"/>
          <w:b/>
          <w:bCs/>
          <w:color w:val="757575"/>
          <w:sz w:val="27"/>
          <w:szCs w:val="27"/>
          <w:lang w:val="nl-NL" w:eastAsia="nl-BE"/>
        </w:rPr>
        <w:t>Modelformulier:</w:t>
      </w:r>
      <w:r w:rsidRPr="00004DE7">
        <w:rPr>
          <w:rFonts w:eastAsia="Times New Roman" w:cstheme="minorHAnsi"/>
          <w:color w:val="757575"/>
          <w:sz w:val="27"/>
          <w:szCs w:val="27"/>
          <w:lang w:val="nl-NL" w:eastAsia="nl-BE"/>
        </w:rPr>
        <w:t> het modelformulier voor herroeping die de ondernemer ter beschikking stelt die een consument kan invullen wanneer hij gebruik wil maken van zijn herroepingsrecht.</w:t>
      </w:r>
    </w:p>
    <w:p w:rsidR="00004DE7" w:rsidRDefault="00004DE7" w:rsidP="00004DE7">
      <w:pPr>
        <w:pStyle w:val="Lijstalinea"/>
        <w:spacing w:after="0" w:line="240" w:lineRule="auto"/>
        <w:rPr>
          <w:rFonts w:eastAsia="Times New Roman" w:cstheme="minorHAnsi"/>
          <w:b/>
          <w:bCs/>
          <w:color w:val="757575"/>
          <w:sz w:val="27"/>
          <w:szCs w:val="27"/>
          <w:lang w:val="nl-NL" w:eastAsia="nl-BE"/>
        </w:rPr>
      </w:pPr>
    </w:p>
    <w:p w:rsidR="00004DE7" w:rsidRDefault="00004DE7" w:rsidP="00004DE7">
      <w:pPr>
        <w:pStyle w:val="Lijstalinea"/>
        <w:spacing w:after="0" w:line="240" w:lineRule="auto"/>
        <w:rPr>
          <w:rFonts w:eastAsia="Times New Roman" w:cstheme="minorHAnsi"/>
          <w:color w:val="757575"/>
          <w:sz w:val="27"/>
          <w:szCs w:val="27"/>
          <w:lang w:val="nl-NL" w:eastAsia="nl-BE"/>
        </w:rPr>
      </w:pPr>
      <w:r>
        <w:rPr>
          <w:rFonts w:eastAsia="Times New Roman" w:cstheme="minorHAnsi"/>
          <w:b/>
          <w:bCs/>
          <w:color w:val="757575"/>
          <w:sz w:val="27"/>
          <w:szCs w:val="27"/>
          <w:lang w:val="nl-NL" w:eastAsia="nl-BE"/>
        </w:rPr>
        <w:t>h.</w:t>
      </w:r>
      <w:r>
        <w:rPr>
          <w:rFonts w:eastAsia="Times New Roman" w:cstheme="minorHAnsi"/>
          <w:b/>
          <w:bCs/>
          <w:color w:val="757575"/>
          <w:sz w:val="27"/>
          <w:szCs w:val="27"/>
          <w:lang w:val="nl-NL" w:eastAsia="nl-BE"/>
        </w:rPr>
        <w:tab/>
      </w:r>
      <w:r w:rsidRPr="00004DE7">
        <w:rPr>
          <w:rFonts w:eastAsia="Times New Roman" w:cstheme="minorHAnsi"/>
          <w:b/>
          <w:bCs/>
          <w:color w:val="757575"/>
          <w:sz w:val="27"/>
          <w:szCs w:val="27"/>
          <w:lang w:val="nl-NL" w:eastAsia="nl-BE"/>
        </w:rPr>
        <w:t>Ondernemer:</w:t>
      </w:r>
      <w:r w:rsidRPr="00004DE7">
        <w:rPr>
          <w:rFonts w:eastAsia="Times New Roman" w:cstheme="minorHAnsi"/>
          <w:color w:val="757575"/>
          <w:sz w:val="27"/>
          <w:szCs w:val="27"/>
          <w:lang w:val="nl-NL" w:eastAsia="nl-BE"/>
        </w:rPr>
        <w:t> de natuurlijke of rechtspersoon die producten en/of diensten op afstand aan consumenten aanbiedt;</w:t>
      </w:r>
    </w:p>
    <w:p w:rsidR="00004DE7" w:rsidRDefault="00004DE7" w:rsidP="00004DE7">
      <w:pPr>
        <w:pStyle w:val="Lijstalinea"/>
        <w:spacing w:after="0" w:line="240" w:lineRule="auto"/>
        <w:rPr>
          <w:rFonts w:eastAsia="Times New Roman" w:cstheme="minorHAnsi"/>
          <w:b/>
          <w:bCs/>
          <w:color w:val="757575"/>
          <w:sz w:val="27"/>
          <w:szCs w:val="27"/>
          <w:lang w:val="nl-NL" w:eastAsia="nl-BE"/>
        </w:rPr>
      </w:pPr>
    </w:p>
    <w:p w:rsidR="00004DE7" w:rsidRPr="00004DE7" w:rsidRDefault="00004DE7" w:rsidP="000E1784">
      <w:pPr>
        <w:pStyle w:val="Lijstalinea"/>
        <w:numPr>
          <w:ilvl w:val="0"/>
          <w:numId w:val="1"/>
        </w:numPr>
        <w:spacing w:after="0" w:line="240" w:lineRule="auto"/>
        <w:rPr>
          <w:rFonts w:eastAsia="Times New Roman" w:cstheme="minorHAnsi"/>
          <w:color w:val="757575"/>
          <w:sz w:val="27"/>
          <w:szCs w:val="27"/>
          <w:lang w:eastAsia="nl-BE"/>
        </w:rPr>
      </w:pPr>
      <w:r w:rsidRPr="00004DE7">
        <w:rPr>
          <w:rFonts w:eastAsia="Times New Roman" w:cstheme="minorHAnsi"/>
          <w:b/>
          <w:bCs/>
          <w:color w:val="757575"/>
          <w:sz w:val="27"/>
          <w:szCs w:val="27"/>
          <w:lang w:val="nl-NL" w:eastAsia="nl-BE"/>
        </w:rPr>
        <w:t>Overeenkomst op afstand:</w:t>
      </w:r>
      <w:r w:rsidRPr="00004DE7">
        <w:rPr>
          <w:rFonts w:eastAsia="Times New Roman" w:cstheme="minorHAnsi"/>
          <w:color w:val="757575"/>
          <w:sz w:val="27"/>
          <w:szCs w:val="27"/>
          <w:lang w:val="nl-NL" w:eastAsia="nl-BE"/>
        </w:rPr>
        <w:t> </w:t>
      </w:r>
      <w:r w:rsidRPr="00004DE7">
        <w:rPr>
          <w:rFonts w:eastAsia="Times New Roman" w:cstheme="minorHAnsi"/>
          <w:color w:val="757575"/>
          <w:sz w:val="27"/>
          <w:szCs w:val="27"/>
          <w:lang w:eastAsia="nl-BE"/>
        </w:rPr>
        <w:t>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rsidR="00004DE7" w:rsidRPr="00004DE7" w:rsidRDefault="00004DE7" w:rsidP="00004DE7">
      <w:pPr>
        <w:spacing w:after="0" w:line="240" w:lineRule="auto"/>
        <w:ind w:left="708"/>
        <w:rPr>
          <w:rFonts w:eastAsia="Times New Roman" w:cstheme="minorHAnsi"/>
          <w:sz w:val="24"/>
          <w:szCs w:val="24"/>
          <w:lang w:eastAsia="nl-BE"/>
        </w:rPr>
      </w:pPr>
      <w:r w:rsidRPr="00004DE7">
        <w:rPr>
          <w:rFonts w:eastAsia="Times New Roman" w:cstheme="minorHAnsi"/>
          <w:color w:val="757575"/>
          <w:sz w:val="27"/>
          <w:szCs w:val="27"/>
          <w:lang w:eastAsia="nl-BE"/>
        </w:rPr>
        <w:br/>
      </w:r>
      <w:r>
        <w:rPr>
          <w:rFonts w:eastAsia="Times New Roman" w:cstheme="minorHAnsi"/>
          <w:b/>
          <w:bCs/>
          <w:color w:val="757575"/>
          <w:sz w:val="27"/>
          <w:szCs w:val="27"/>
          <w:lang w:eastAsia="nl-BE"/>
        </w:rPr>
        <w:t>j.</w:t>
      </w:r>
      <w:r>
        <w:rPr>
          <w:rFonts w:eastAsia="Times New Roman" w:cstheme="minorHAnsi"/>
          <w:b/>
          <w:bCs/>
          <w:color w:val="757575"/>
          <w:sz w:val="27"/>
          <w:szCs w:val="27"/>
          <w:lang w:eastAsia="nl-BE"/>
        </w:rPr>
        <w:tab/>
      </w:r>
      <w:r w:rsidRPr="00004DE7">
        <w:rPr>
          <w:rFonts w:eastAsia="Times New Roman" w:cstheme="minorHAnsi"/>
          <w:b/>
          <w:bCs/>
          <w:color w:val="757575"/>
          <w:sz w:val="27"/>
          <w:szCs w:val="27"/>
          <w:lang w:eastAsia="nl-BE"/>
        </w:rPr>
        <w:t>Techniek voor communicatie op afstand:</w:t>
      </w:r>
      <w:r w:rsidRPr="00004DE7">
        <w:rPr>
          <w:rFonts w:eastAsia="Times New Roman" w:cstheme="minorHAnsi"/>
          <w:color w:val="757575"/>
          <w:sz w:val="27"/>
          <w:szCs w:val="27"/>
          <w:lang w:eastAsia="nl-BE"/>
        </w:rPr>
        <w:t> middel dat kan worden gebruikt voor het sluiten van een overeenkomst, zonder dat consument en ondernemer gelijktijdig in dezelfde ruimte zijn samengekomen.</w:t>
      </w:r>
    </w:p>
    <w:p w:rsidR="00004DE7" w:rsidRPr="00004DE7" w:rsidRDefault="00004DE7" w:rsidP="00004DE7">
      <w:pPr>
        <w:spacing w:after="0" w:line="240" w:lineRule="auto"/>
        <w:ind w:left="708"/>
        <w:rPr>
          <w:rFonts w:eastAsia="Times New Roman" w:cstheme="minorHAnsi"/>
          <w:sz w:val="24"/>
          <w:szCs w:val="24"/>
          <w:lang w:eastAsia="nl-BE"/>
        </w:rPr>
      </w:pPr>
      <w:r w:rsidRPr="00004DE7">
        <w:rPr>
          <w:rFonts w:eastAsia="Times New Roman" w:cstheme="minorHAnsi"/>
          <w:color w:val="757575"/>
          <w:sz w:val="27"/>
          <w:szCs w:val="27"/>
          <w:lang w:eastAsia="nl-BE"/>
        </w:rPr>
        <w:br/>
      </w:r>
      <w:r>
        <w:rPr>
          <w:rFonts w:eastAsia="Times New Roman" w:cstheme="minorHAnsi"/>
          <w:sz w:val="24"/>
          <w:szCs w:val="24"/>
          <w:lang w:eastAsia="nl-BE"/>
        </w:rPr>
        <w:t>k.</w:t>
      </w:r>
      <w:r>
        <w:rPr>
          <w:rFonts w:eastAsia="Times New Roman" w:cstheme="minorHAnsi"/>
          <w:sz w:val="24"/>
          <w:szCs w:val="24"/>
          <w:lang w:eastAsia="nl-BE"/>
        </w:rPr>
        <w:tab/>
      </w:r>
      <w:r w:rsidRPr="00004DE7">
        <w:rPr>
          <w:rFonts w:eastAsia="Times New Roman" w:cstheme="minorHAnsi"/>
          <w:b/>
          <w:bCs/>
          <w:color w:val="757575"/>
          <w:sz w:val="27"/>
          <w:szCs w:val="27"/>
          <w:lang w:eastAsia="nl-BE"/>
        </w:rPr>
        <w:t>Algemene Voorwaarden:</w:t>
      </w:r>
      <w:r w:rsidRPr="00004DE7">
        <w:rPr>
          <w:rFonts w:eastAsia="Times New Roman" w:cstheme="minorHAnsi"/>
          <w:color w:val="757575"/>
          <w:sz w:val="27"/>
          <w:szCs w:val="27"/>
          <w:lang w:eastAsia="nl-BE"/>
        </w:rPr>
        <w:t> de onderhavige Algemene Voorwaarden van de ondernemer.</w:t>
      </w:r>
    </w:p>
    <w:p w:rsidR="00004DE7" w:rsidRDefault="00004DE7" w:rsidP="00004DE7">
      <w:p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br/>
      </w:r>
    </w:p>
    <w:p w:rsidR="00004DE7" w:rsidRPr="00004DE7" w:rsidRDefault="00004DE7" w:rsidP="00004DE7">
      <w:pPr>
        <w:spacing w:after="0" w:line="240" w:lineRule="auto"/>
        <w:rPr>
          <w:rFonts w:eastAsia="Times New Roman" w:cstheme="minorHAnsi"/>
          <w:b/>
          <w:sz w:val="24"/>
          <w:szCs w:val="24"/>
          <w:lang w:eastAsia="nl-BE"/>
        </w:rPr>
      </w:pPr>
      <w:r w:rsidRPr="00004DE7">
        <w:rPr>
          <w:rFonts w:eastAsia="Times New Roman" w:cstheme="minorHAnsi"/>
          <w:b/>
          <w:color w:val="757575"/>
          <w:sz w:val="27"/>
          <w:szCs w:val="27"/>
          <w:lang w:eastAsia="nl-BE"/>
        </w:rPr>
        <w:t>Artikel 2 - Identiteit van de ondernemer</w:t>
      </w:r>
    </w:p>
    <w:p w:rsidR="00004DE7" w:rsidRDefault="00004DE7" w:rsidP="00004DE7">
      <w:pPr>
        <w:shd w:val="clear" w:color="auto" w:fill="F6EFEF"/>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br/>
      </w:r>
      <w:r>
        <w:rPr>
          <w:rFonts w:eastAsia="Times New Roman" w:cstheme="minorHAnsi"/>
          <w:color w:val="757575"/>
          <w:sz w:val="27"/>
          <w:szCs w:val="27"/>
          <w:lang w:eastAsia="nl-BE"/>
        </w:rPr>
        <w:t xml:space="preserve">Soul in </w:t>
      </w:r>
      <w:proofErr w:type="spellStart"/>
      <w:r>
        <w:rPr>
          <w:rFonts w:eastAsia="Times New Roman" w:cstheme="minorHAnsi"/>
          <w:color w:val="757575"/>
          <w:sz w:val="27"/>
          <w:szCs w:val="27"/>
          <w:lang w:eastAsia="nl-BE"/>
        </w:rPr>
        <w:t>Bloom</w:t>
      </w:r>
      <w:proofErr w:type="spellEnd"/>
      <w:r w:rsidRPr="00004DE7">
        <w:rPr>
          <w:rFonts w:eastAsia="Times New Roman" w:cstheme="minorHAnsi"/>
          <w:color w:val="757575"/>
          <w:sz w:val="27"/>
          <w:szCs w:val="27"/>
          <w:lang w:eastAsia="nl-BE"/>
        </w:rPr>
        <w:br/>
      </w:r>
      <w:proofErr w:type="spellStart"/>
      <w:r>
        <w:rPr>
          <w:rFonts w:eastAsia="Times New Roman" w:cstheme="minorHAnsi"/>
          <w:color w:val="757575"/>
          <w:sz w:val="27"/>
          <w:szCs w:val="27"/>
          <w:lang w:eastAsia="nl-BE"/>
        </w:rPr>
        <w:t>Prattenborgplein</w:t>
      </w:r>
      <w:proofErr w:type="spellEnd"/>
      <w:r>
        <w:rPr>
          <w:rFonts w:eastAsia="Times New Roman" w:cstheme="minorHAnsi"/>
          <w:color w:val="757575"/>
          <w:sz w:val="27"/>
          <w:szCs w:val="27"/>
          <w:lang w:eastAsia="nl-BE"/>
        </w:rPr>
        <w:t xml:space="preserve"> 39</w:t>
      </w:r>
      <w:r w:rsidRPr="00004DE7">
        <w:rPr>
          <w:rFonts w:eastAsia="Times New Roman" w:cstheme="minorHAnsi"/>
          <w:color w:val="757575"/>
          <w:sz w:val="27"/>
          <w:szCs w:val="27"/>
          <w:lang w:eastAsia="nl-BE"/>
        </w:rPr>
        <w:br/>
      </w:r>
      <w:r>
        <w:rPr>
          <w:rFonts w:eastAsia="Times New Roman" w:cstheme="minorHAnsi"/>
          <w:color w:val="757575"/>
          <w:sz w:val="27"/>
          <w:szCs w:val="27"/>
          <w:lang w:eastAsia="nl-BE"/>
        </w:rPr>
        <w:t>3270 Scherpenheuvel</w:t>
      </w:r>
    </w:p>
    <w:p w:rsidR="00004DE7" w:rsidRDefault="00004DE7" w:rsidP="00004DE7">
      <w:pPr>
        <w:shd w:val="clear" w:color="auto" w:fill="F6EFEF"/>
        <w:spacing w:after="0" w:line="240" w:lineRule="auto"/>
        <w:rPr>
          <w:rFonts w:eastAsia="Times New Roman" w:cstheme="minorHAnsi"/>
          <w:color w:val="757575"/>
          <w:sz w:val="27"/>
          <w:szCs w:val="27"/>
          <w:lang w:eastAsia="nl-BE"/>
        </w:rPr>
      </w:pPr>
      <w:r>
        <w:rPr>
          <w:rFonts w:eastAsia="Times New Roman" w:cstheme="minorHAnsi"/>
          <w:color w:val="757575"/>
          <w:sz w:val="27"/>
          <w:szCs w:val="27"/>
          <w:lang w:eastAsia="nl-BE"/>
        </w:rPr>
        <w:t>België</w:t>
      </w:r>
    </w:p>
    <w:p w:rsidR="00004DE7" w:rsidRPr="00004DE7" w:rsidRDefault="00004DE7" w:rsidP="00004DE7">
      <w:pPr>
        <w:shd w:val="clear" w:color="auto" w:fill="F6EFEF"/>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br/>
      </w:r>
      <w:r w:rsidRPr="00004DE7">
        <w:rPr>
          <w:rFonts w:eastAsia="Times New Roman" w:cstheme="minorHAnsi"/>
          <w:b/>
          <w:bCs/>
          <w:color w:val="757575"/>
          <w:sz w:val="27"/>
          <w:szCs w:val="27"/>
          <w:lang w:eastAsia="nl-BE"/>
        </w:rPr>
        <w:t>T</w:t>
      </w:r>
      <w:r>
        <w:rPr>
          <w:rFonts w:eastAsia="Times New Roman" w:cstheme="minorHAnsi"/>
          <w:b/>
          <w:bCs/>
          <w:color w:val="757575"/>
          <w:sz w:val="27"/>
          <w:szCs w:val="27"/>
          <w:lang w:eastAsia="nl-BE"/>
        </w:rPr>
        <w:t xml:space="preserve"> 0032 494 584043</w:t>
      </w:r>
      <w:r w:rsidRPr="00004DE7">
        <w:rPr>
          <w:rFonts w:eastAsia="Times New Roman" w:cstheme="minorHAnsi"/>
          <w:color w:val="757575"/>
          <w:sz w:val="27"/>
          <w:szCs w:val="27"/>
          <w:lang w:eastAsia="nl-BE"/>
        </w:rPr>
        <w:br/>
      </w:r>
      <w:r w:rsidRPr="00004DE7">
        <w:rPr>
          <w:rFonts w:eastAsia="Times New Roman" w:cstheme="minorHAnsi"/>
          <w:b/>
          <w:bCs/>
          <w:color w:val="757575"/>
          <w:sz w:val="27"/>
          <w:szCs w:val="27"/>
          <w:lang w:eastAsia="nl-BE"/>
        </w:rPr>
        <w:t>E</w:t>
      </w:r>
      <w:r w:rsidRPr="00004DE7">
        <w:rPr>
          <w:rFonts w:eastAsia="Times New Roman" w:cstheme="minorHAnsi"/>
          <w:color w:val="757575"/>
          <w:sz w:val="27"/>
          <w:szCs w:val="27"/>
          <w:lang w:eastAsia="nl-BE"/>
        </w:rPr>
        <w:t> </w:t>
      </w:r>
      <w:r>
        <w:rPr>
          <w:rFonts w:eastAsia="Times New Roman" w:cstheme="minorHAnsi"/>
          <w:color w:val="757575"/>
          <w:sz w:val="27"/>
          <w:szCs w:val="27"/>
          <w:lang w:eastAsia="nl-BE"/>
        </w:rPr>
        <w:t>info@soulinbloom.be</w:t>
      </w:r>
      <w:r w:rsidRPr="00004DE7">
        <w:rPr>
          <w:rFonts w:eastAsia="Times New Roman" w:cstheme="minorHAnsi"/>
          <w:color w:val="757575"/>
          <w:sz w:val="27"/>
          <w:szCs w:val="27"/>
          <w:lang w:eastAsia="nl-BE"/>
        </w:rPr>
        <w:br/>
      </w:r>
      <w:r w:rsidRPr="00004DE7">
        <w:rPr>
          <w:rFonts w:eastAsia="Times New Roman" w:cstheme="minorHAnsi"/>
          <w:b/>
          <w:bCs/>
          <w:color w:val="757575"/>
          <w:sz w:val="27"/>
          <w:szCs w:val="27"/>
          <w:lang w:eastAsia="nl-BE"/>
        </w:rPr>
        <w:t>KVK</w:t>
      </w:r>
      <w:r w:rsidRPr="00004DE7">
        <w:rPr>
          <w:rFonts w:eastAsia="Times New Roman" w:cstheme="minorHAnsi"/>
          <w:color w:val="757575"/>
          <w:sz w:val="27"/>
          <w:szCs w:val="27"/>
          <w:lang w:eastAsia="nl-BE"/>
        </w:rPr>
        <w:t> </w:t>
      </w:r>
      <w:r>
        <w:rPr>
          <w:rFonts w:eastAsia="Times New Roman" w:cstheme="minorHAnsi"/>
          <w:color w:val="757575"/>
          <w:sz w:val="27"/>
          <w:szCs w:val="27"/>
          <w:lang w:eastAsia="nl-BE"/>
        </w:rPr>
        <w:t>BE 0782 857 306</w:t>
      </w:r>
      <w:r w:rsidRPr="00004DE7">
        <w:rPr>
          <w:rFonts w:eastAsia="Times New Roman" w:cstheme="minorHAnsi"/>
          <w:color w:val="757575"/>
          <w:sz w:val="27"/>
          <w:szCs w:val="27"/>
          <w:lang w:eastAsia="nl-BE"/>
        </w:rPr>
        <w:br/>
      </w:r>
      <w:r w:rsidRPr="00004DE7">
        <w:rPr>
          <w:rFonts w:eastAsia="Times New Roman" w:cstheme="minorHAnsi"/>
          <w:b/>
          <w:bCs/>
          <w:color w:val="757575"/>
          <w:sz w:val="27"/>
          <w:szCs w:val="27"/>
          <w:lang w:eastAsia="nl-BE"/>
        </w:rPr>
        <w:t>BTW nummer</w:t>
      </w:r>
      <w:r w:rsidRPr="00004DE7">
        <w:rPr>
          <w:rFonts w:eastAsia="Times New Roman" w:cstheme="minorHAnsi"/>
          <w:color w:val="757575"/>
          <w:sz w:val="27"/>
          <w:szCs w:val="27"/>
          <w:lang w:eastAsia="nl-BE"/>
        </w:rPr>
        <w:t> vrijstelling BTW</w:t>
      </w:r>
      <w:r>
        <w:rPr>
          <w:rFonts w:eastAsia="Times New Roman" w:cstheme="minorHAnsi"/>
          <w:color w:val="757575"/>
          <w:sz w:val="27"/>
          <w:szCs w:val="27"/>
          <w:lang w:eastAsia="nl-BE"/>
        </w:rPr>
        <w:t xml:space="preserve"> wegens regeling kleine ondernemingen</w:t>
      </w:r>
    </w:p>
    <w:p w:rsidR="00004DE7" w:rsidRPr="00004DE7" w:rsidRDefault="00004DE7" w:rsidP="00004DE7">
      <w:pPr>
        <w:shd w:val="clear" w:color="auto" w:fill="F6EFEF"/>
        <w:spacing w:before="192" w:after="72" w:line="240" w:lineRule="auto"/>
        <w:outlineLvl w:val="2"/>
        <w:rPr>
          <w:rFonts w:eastAsia="Times New Roman" w:cstheme="minorHAnsi"/>
          <w:color w:val="757575"/>
          <w:sz w:val="27"/>
          <w:szCs w:val="27"/>
          <w:lang w:eastAsia="nl-BE"/>
        </w:rPr>
      </w:pPr>
      <w:r w:rsidRPr="00004DE7">
        <w:rPr>
          <w:rFonts w:eastAsia="Times New Roman" w:cstheme="minorHAnsi"/>
          <w:color w:val="757575"/>
          <w:sz w:val="27"/>
          <w:szCs w:val="27"/>
          <w:lang w:eastAsia="nl-BE"/>
        </w:rPr>
        <w:t>Artikel 3 - Toepasselijkheid</w:t>
      </w:r>
    </w:p>
    <w:p w:rsidR="00004DE7" w:rsidRPr="00004DE7" w:rsidRDefault="00004DE7" w:rsidP="00004DE7">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 </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Deze algemene voorwaarden zijn van toepassing op elk aanbod van de ondernemer en op elke tot stand gekomen overeenkomst op afstand en bestellingen tussen ondernemer en consument.</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lastRenderedPageBreak/>
        <w:br/>
        <w:t xml:space="preserve">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in te zien en zij op </w:t>
      </w:r>
      <w:proofErr w:type="spellStart"/>
      <w:r w:rsidRPr="00004DE7">
        <w:rPr>
          <w:rFonts w:eastAsia="Times New Roman" w:cstheme="minorHAnsi"/>
          <w:color w:val="757575"/>
          <w:sz w:val="27"/>
          <w:szCs w:val="27"/>
          <w:lang w:eastAsia="nl-BE"/>
        </w:rPr>
        <w:t>zverzoek</w:t>
      </w:r>
      <w:proofErr w:type="spellEnd"/>
      <w:r w:rsidRPr="00004DE7">
        <w:rPr>
          <w:rFonts w:eastAsia="Times New Roman" w:cstheme="minorHAnsi"/>
          <w:color w:val="757575"/>
          <w:sz w:val="27"/>
          <w:szCs w:val="27"/>
          <w:lang w:eastAsia="nl-BE"/>
        </w:rPr>
        <w:t xml:space="preserve"> van de consument zo spoedig mogelijk kosteloos worden toegezonden.</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Situaties die niet in deze algemene voorwaarden zijn geregeld, dienen te worden beoordeeld ‘naar de geest’ van deze algemene voorwaarden.</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Onduidelijkheden over de uitleg of inhoud van één of meerdere bepalingen van onze voorwaarden, dienen uitgelegd te worden ‘naar de geest’ van deze algemene voorwaarden.</w:t>
      </w:r>
    </w:p>
    <w:p w:rsidR="00004DE7" w:rsidRPr="00004DE7" w:rsidRDefault="00004DE7" w:rsidP="00004DE7">
      <w:pPr>
        <w:spacing w:after="0" w:line="240" w:lineRule="auto"/>
        <w:rPr>
          <w:rFonts w:eastAsia="Times New Roman" w:cstheme="minorHAnsi"/>
          <w:b/>
          <w:sz w:val="24"/>
          <w:szCs w:val="24"/>
          <w:lang w:eastAsia="nl-BE"/>
        </w:rPr>
      </w:pPr>
      <w:r w:rsidRPr="00004DE7">
        <w:rPr>
          <w:rFonts w:eastAsia="Times New Roman" w:cstheme="minorHAnsi"/>
          <w:color w:val="757575"/>
          <w:sz w:val="27"/>
          <w:szCs w:val="27"/>
          <w:lang w:eastAsia="nl-BE"/>
        </w:rPr>
        <w:br/>
      </w:r>
      <w:r w:rsidRPr="00004DE7">
        <w:rPr>
          <w:rFonts w:eastAsia="Times New Roman" w:cstheme="minorHAnsi"/>
          <w:b/>
          <w:color w:val="757575"/>
          <w:sz w:val="27"/>
          <w:szCs w:val="27"/>
          <w:lang w:eastAsia="nl-BE"/>
        </w:rPr>
        <w:t>Artikel 4 - Het aanbod</w:t>
      </w:r>
    </w:p>
    <w:p w:rsidR="00004DE7" w:rsidRDefault="00004DE7" w:rsidP="00004DE7">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 </w:t>
      </w:r>
    </w:p>
    <w:p w:rsidR="00004DE7" w:rsidRPr="00004DE7" w:rsidRDefault="00004DE7" w:rsidP="00004DE7">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Indien een aanbod een beperkte geldigheidsduur heeft of onder voorwaarden geschiedt, wordt dit nadrukkelijk in het aanbod vermeld.</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lastRenderedPageBreak/>
        <w:br/>
        <w:t>Het aanbod is vrijblijvend. De ondernemer is gerechtigd het aanbod te wijzigen en aan te passen.</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Alle afbeeldingen, specificaties gegevens in het aanbod zijn indicatie en kunnen geen aanleiding zijn tot schadevergoeding of ontbinding van de overeenkomst.</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Afbeeldingen bij producten zijn een waarheidsgetrouwe weergave van de aangeboden producten. Ondernemer kan niet garanderen dat de weergegeven kleuren exact overeenkomen met de echte kleuren van de producten.</w:t>
      </w:r>
    </w:p>
    <w:p w:rsidR="00004DE7" w:rsidRDefault="00004DE7" w:rsidP="00004DE7">
      <w:p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br/>
        <w:t>Elk aanbod bevat zodanige informatie, dat voor de consument duidelijk is wat de rechten en verplichtingen zijn, die aan de aanvaarding van het aanbod zijn verbonden.</w:t>
      </w:r>
      <w:r>
        <w:rPr>
          <w:rFonts w:eastAsia="Times New Roman" w:cstheme="minorHAnsi"/>
          <w:color w:val="757575"/>
          <w:sz w:val="27"/>
          <w:szCs w:val="27"/>
          <w:lang w:eastAsia="nl-BE"/>
        </w:rPr>
        <w:t xml:space="preserve"> Dit betreft in het bijzonder:</w:t>
      </w:r>
      <w:r>
        <w:rPr>
          <w:rFonts w:eastAsia="Times New Roman" w:cstheme="minorHAnsi"/>
          <w:color w:val="757575"/>
          <w:sz w:val="27"/>
          <w:szCs w:val="27"/>
          <w:lang w:eastAsia="nl-BE"/>
        </w:rPr>
        <w:br/>
      </w:r>
    </w:p>
    <w:p w:rsidR="00004DE7" w:rsidRPr="00004DE7" w:rsidRDefault="00004DE7" w:rsidP="000E1784">
      <w:pPr>
        <w:pStyle w:val="Lijstalinea"/>
        <w:numPr>
          <w:ilvl w:val="0"/>
          <w:numId w:val="2"/>
        </w:num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de prijs inclusief belastingen;</w:t>
      </w:r>
    </w:p>
    <w:p w:rsidR="00004DE7" w:rsidRPr="00004DE7" w:rsidRDefault="00004DE7" w:rsidP="000E1784">
      <w:pPr>
        <w:pStyle w:val="Lijstalinea"/>
        <w:numPr>
          <w:ilvl w:val="0"/>
          <w:numId w:val="2"/>
        </w:num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de eventuele kosten van verzending;</w:t>
      </w:r>
    </w:p>
    <w:p w:rsidR="00004DE7" w:rsidRDefault="00004DE7" w:rsidP="000E1784">
      <w:pPr>
        <w:pStyle w:val="Lijstalinea"/>
        <w:numPr>
          <w:ilvl w:val="0"/>
          <w:numId w:val="2"/>
        </w:num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de wijze waarop de overeenkomst tot stand zal komen en welke handelingen daarvoor nodig zijn;</w:t>
      </w:r>
    </w:p>
    <w:p w:rsidR="00004DE7" w:rsidRDefault="00004DE7" w:rsidP="000E1784">
      <w:pPr>
        <w:pStyle w:val="Lijstalinea"/>
        <w:numPr>
          <w:ilvl w:val="0"/>
          <w:numId w:val="2"/>
        </w:num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het al dan niet van toepassing zijn van het herroepingsrecht;</w:t>
      </w:r>
    </w:p>
    <w:p w:rsidR="00004DE7" w:rsidRDefault="00004DE7" w:rsidP="000E1784">
      <w:pPr>
        <w:pStyle w:val="Lijstalinea"/>
        <w:numPr>
          <w:ilvl w:val="0"/>
          <w:numId w:val="2"/>
        </w:num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de wijze van betaling, aflevering en uitvoering van de overeenkomst;</w:t>
      </w:r>
    </w:p>
    <w:p w:rsidR="00004DE7" w:rsidRDefault="00004DE7" w:rsidP="000E1784">
      <w:pPr>
        <w:pStyle w:val="Lijstalinea"/>
        <w:numPr>
          <w:ilvl w:val="0"/>
          <w:numId w:val="2"/>
        </w:num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de termijn voor aanvaarding van het aanbod, dan wel de termijn waarbinnen de ondernemer de prijs garandeert;</w:t>
      </w:r>
    </w:p>
    <w:p w:rsidR="00004DE7" w:rsidRDefault="00004DE7" w:rsidP="000E1784">
      <w:pPr>
        <w:pStyle w:val="Lijstalinea"/>
        <w:numPr>
          <w:ilvl w:val="0"/>
          <w:numId w:val="2"/>
        </w:num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de hoogte van het tarief voor communicatie op afstand indien de kosten van het gebruik van de techniek voor communicatie op afstand worden berekend op een andere grondslag dan het reguliere basistarief voor het gebruikte communicatiemiddel;</w:t>
      </w:r>
    </w:p>
    <w:p w:rsidR="00004DE7" w:rsidRDefault="00004DE7" w:rsidP="000E1784">
      <w:pPr>
        <w:pStyle w:val="Lijstalinea"/>
        <w:numPr>
          <w:ilvl w:val="0"/>
          <w:numId w:val="2"/>
        </w:num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of de overeenkomst na de totstandkoming wordt gearchiveerd, en zo ja op welke deze voor de consument te raadplegen is;</w:t>
      </w:r>
    </w:p>
    <w:p w:rsidR="00004DE7" w:rsidRDefault="00004DE7" w:rsidP="000E1784">
      <w:pPr>
        <w:pStyle w:val="Lijstalinea"/>
        <w:numPr>
          <w:ilvl w:val="0"/>
          <w:numId w:val="2"/>
        </w:num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de manier waarop de consument, voor het sluiten van de overeenkomst, de door hem in het kader van de overeenkomst verstrekte gegevens kan controleren en indien gewenst herstellen;</w:t>
      </w:r>
    </w:p>
    <w:p w:rsidR="00004DE7" w:rsidRDefault="00004DE7" w:rsidP="000E1784">
      <w:pPr>
        <w:pStyle w:val="Lijstalinea"/>
        <w:numPr>
          <w:ilvl w:val="0"/>
          <w:numId w:val="2"/>
        </w:num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de eventuele andere talen waarin, naast het Nederlands, de overeenkomst kan worden gesloten;</w:t>
      </w:r>
    </w:p>
    <w:p w:rsidR="00004DE7" w:rsidRDefault="00004DE7" w:rsidP="000E1784">
      <w:pPr>
        <w:pStyle w:val="Lijstalinea"/>
        <w:numPr>
          <w:ilvl w:val="0"/>
          <w:numId w:val="2"/>
        </w:num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lastRenderedPageBreak/>
        <w:t>de gedragscodes waaraan de ondernemer zich heeft onderworpen en de wijze waarop de consument deze gedragscodes langs elektronische weg kan raadplegen; en</w:t>
      </w:r>
    </w:p>
    <w:p w:rsidR="00004DE7" w:rsidRPr="00004DE7" w:rsidRDefault="00004DE7" w:rsidP="000E1784">
      <w:pPr>
        <w:pStyle w:val="Lijstalinea"/>
        <w:numPr>
          <w:ilvl w:val="0"/>
          <w:numId w:val="2"/>
        </w:num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de minimale duur van de overeenkomst op afstand in geval van een duurtransactie.</w:t>
      </w:r>
    </w:p>
    <w:p w:rsidR="00004DE7" w:rsidRPr="00004DE7" w:rsidRDefault="00004DE7" w:rsidP="00004DE7">
      <w:pPr>
        <w:shd w:val="clear" w:color="auto" w:fill="F6EFEF"/>
        <w:spacing w:after="0" w:line="240" w:lineRule="auto"/>
        <w:rPr>
          <w:rFonts w:eastAsia="Times New Roman" w:cstheme="minorHAnsi"/>
          <w:color w:val="757575"/>
          <w:sz w:val="27"/>
          <w:szCs w:val="27"/>
          <w:lang w:eastAsia="nl-BE"/>
        </w:rPr>
      </w:pPr>
    </w:p>
    <w:p w:rsidR="00004DE7" w:rsidRPr="00004DE7" w:rsidRDefault="00004DE7" w:rsidP="00004DE7">
      <w:pPr>
        <w:shd w:val="clear" w:color="auto" w:fill="F6EFEF"/>
        <w:spacing w:after="96" w:line="240" w:lineRule="auto"/>
        <w:rPr>
          <w:rFonts w:eastAsia="Times New Roman" w:cstheme="minorHAnsi"/>
          <w:b/>
          <w:color w:val="757575"/>
          <w:sz w:val="27"/>
          <w:szCs w:val="27"/>
          <w:lang w:eastAsia="nl-BE"/>
        </w:rPr>
      </w:pPr>
      <w:r w:rsidRPr="00004DE7">
        <w:rPr>
          <w:rFonts w:eastAsia="Times New Roman" w:cstheme="minorHAnsi"/>
          <w:b/>
          <w:color w:val="757575"/>
          <w:sz w:val="27"/>
          <w:szCs w:val="27"/>
          <w:lang w:eastAsia="nl-BE"/>
        </w:rPr>
        <w:t>Artikel 5 - De overeenkomst</w:t>
      </w:r>
    </w:p>
    <w:p w:rsidR="00004DE7" w:rsidRPr="00004DE7" w:rsidRDefault="00004DE7" w:rsidP="00004DE7">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 De overeenkomst komt, onder voorbehoud van het bepaalde in lid 4, tot stand op het moment van aanvaarding door de consument van het aanbod en het voldoen aan de daarbij gestelde voorwaarden.</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Indien de consument het aanbod langs elektronische weg heeft aanvaard, bevestigt de ondernemer onverwijld langs elektronische weg de ontvangst van de aanvaarding van het aanbod. Zolang de overeenkomst van deze aanvaarding niet door de ondernemer is bevestigd, kan de consument de overeenkomst ontbinden.</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 xml:space="preserve">Indien de overeenkomst elektronisch tot stand komt, treft de ondernemer passende technische en organisatorische maatregelen ter beveiliging van de elektronische overdracht van data en zorgt hij voor een veilige </w:t>
      </w:r>
      <w:proofErr w:type="spellStart"/>
      <w:r w:rsidRPr="00004DE7">
        <w:rPr>
          <w:rFonts w:eastAsia="Times New Roman" w:cstheme="minorHAnsi"/>
          <w:color w:val="757575"/>
          <w:sz w:val="27"/>
          <w:szCs w:val="27"/>
          <w:lang w:eastAsia="nl-BE"/>
        </w:rPr>
        <w:t>webomgeving</w:t>
      </w:r>
      <w:proofErr w:type="spellEnd"/>
      <w:r w:rsidRPr="00004DE7">
        <w:rPr>
          <w:rFonts w:eastAsia="Times New Roman" w:cstheme="minorHAnsi"/>
          <w:color w:val="757575"/>
          <w:sz w:val="27"/>
          <w:szCs w:val="27"/>
          <w:lang w:eastAsia="nl-BE"/>
        </w:rPr>
        <w:t>. Indien de consument elektronisch kan betalen, zal de ondernemer daartoe passende veiligheidsmaatregelen in acht nemen.</w:t>
      </w:r>
    </w:p>
    <w:p w:rsidR="00004DE7" w:rsidRDefault="00004DE7" w:rsidP="00004DE7">
      <w:p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b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F36DBC" w:rsidRPr="00004DE7" w:rsidRDefault="00F36DBC" w:rsidP="00004DE7">
      <w:pPr>
        <w:spacing w:after="0" w:line="240" w:lineRule="auto"/>
        <w:rPr>
          <w:rFonts w:eastAsia="Times New Roman" w:cstheme="minorHAnsi"/>
          <w:sz w:val="24"/>
          <w:szCs w:val="24"/>
          <w:lang w:eastAsia="nl-BE"/>
        </w:rPr>
      </w:pPr>
    </w:p>
    <w:p w:rsidR="00004DE7" w:rsidRPr="00F36DBC" w:rsidRDefault="00004DE7" w:rsidP="00F36DBC">
      <w:pPr>
        <w:spacing w:after="0" w:line="240" w:lineRule="auto"/>
        <w:rPr>
          <w:rFonts w:eastAsia="Times New Roman" w:cstheme="minorHAnsi"/>
          <w:color w:val="757575"/>
          <w:sz w:val="27"/>
          <w:szCs w:val="27"/>
          <w:lang w:eastAsia="nl-BE"/>
        </w:rPr>
      </w:pPr>
      <w:r w:rsidRPr="00F36DBC">
        <w:rPr>
          <w:rFonts w:eastAsia="Times New Roman" w:cstheme="minorHAnsi"/>
          <w:color w:val="757575"/>
          <w:sz w:val="27"/>
          <w:szCs w:val="27"/>
          <w:lang w:eastAsia="nl-BE"/>
        </w:rPr>
        <w:t>De ondernemer zal bij het product of dienst aan de consument de volgende informatie, schriftelijk of op zodanige wijze dat deze door de consument op een toegankelijke manier kan worden opgeslagen op een duurzame gegevensdrager, meesturen:</w:t>
      </w:r>
      <w:r w:rsidRPr="00F36DBC">
        <w:rPr>
          <w:rFonts w:eastAsia="Times New Roman" w:cstheme="minorHAnsi"/>
          <w:color w:val="757575"/>
          <w:sz w:val="27"/>
          <w:szCs w:val="27"/>
          <w:lang w:eastAsia="nl-BE"/>
        </w:rPr>
        <w:br/>
      </w:r>
    </w:p>
    <w:p w:rsidR="00F36DBC" w:rsidRDefault="00F36DBC" w:rsidP="000E1784">
      <w:pPr>
        <w:pStyle w:val="Lijstalinea"/>
        <w:numPr>
          <w:ilvl w:val="0"/>
          <w:numId w:val="3"/>
        </w:numPr>
        <w:spacing w:after="0" w:line="240" w:lineRule="auto"/>
        <w:rPr>
          <w:rFonts w:eastAsia="Times New Roman" w:cstheme="minorHAnsi"/>
          <w:color w:val="757575"/>
          <w:sz w:val="27"/>
          <w:szCs w:val="27"/>
          <w:lang w:eastAsia="nl-BE"/>
        </w:rPr>
      </w:pPr>
      <w:r w:rsidRPr="00F36DBC">
        <w:rPr>
          <w:rFonts w:eastAsia="Times New Roman" w:cstheme="minorHAnsi"/>
          <w:color w:val="757575"/>
          <w:sz w:val="27"/>
          <w:szCs w:val="27"/>
          <w:lang w:eastAsia="nl-BE"/>
        </w:rPr>
        <w:t>het bezoekadres van de vestiging van de ondernemer waar de consument met klachten terecht kan;</w:t>
      </w:r>
    </w:p>
    <w:p w:rsidR="00F36DBC" w:rsidRDefault="00004DE7" w:rsidP="000E1784">
      <w:pPr>
        <w:pStyle w:val="Lijstalinea"/>
        <w:numPr>
          <w:ilvl w:val="0"/>
          <w:numId w:val="3"/>
        </w:num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de voorwaarden waaronder en de wijze waarop de consument van het herroepingsrecht gebruik kan maken, dan wel een duidelijke melding inzake het uitgesloten zijn van het herroepingsrecht;</w:t>
      </w:r>
    </w:p>
    <w:p w:rsidR="00F36DBC" w:rsidRDefault="00004DE7" w:rsidP="000E1784">
      <w:pPr>
        <w:pStyle w:val="Lijstalinea"/>
        <w:numPr>
          <w:ilvl w:val="0"/>
          <w:numId w:val="3"/>
        </w:numPr>
        <w:spacing w:after="0" w:line="240" w:lineRule="auto"/>
        <w:rPr>
          <w:rFonts w:eastAsia="Times New Roman" w:cstheme="minorHAnsi"/>
          <w:color w:val="757575"/>
          <w:sz w:val="27"/>
          <w:szCs w:val="27"/>
          <w:lang w:eastAsia="nl-BE"/>
        </w:rPr>
      </w:pPr>
      <w:r w:rsidRPr="00F36DBC">
        <w:rPr>
          <w:rFonts w:eastAsia="Times New Roman" w:cstheme="minorHAnsi"/>
          <w:color w:val="757575"/>
          <w:sz w:val="27"/>
          <w:szCs w:val="27"/>
          <w:lang w:eastAsia="nl-BE"/>
        </w:rPr>
        <w:t>de informatie over garanties en bestaande service na aankoop;</w:t>
      </w:r>
    </w:p>
    <w:p w:rsidR="00F36DBC" w:rsidRDefault="00004DE7" w:rsidP="000E1784">
      <w:pPr>
        <w:pStyle w:val="Lijstalinea"/>
        <w:numPr>
          <w:ilvl w:val="0"/>
          <w:numId w:val="3"/>
        </w:numPr>
        <w:spacing w:after="0" w:line="240" w:lineRule="auto"/>
        <w:rPr>
          <w:rFonts w:eastAsia="Times New Roman" w:cstheme="minorHAnsi"/>
          <w:color w:val="757575"/>
          <w:sz w:val="27"/>
          <w:szCs w:val="27"/>
          <w:lang w:eastAsia="nl-BE"/>
        </w:rPr>
      </w:pPr>
      <w:r w:rsidRPr="00F36DBC">
        <w:rPr>
          <w:rFonts w:eastAsia="Times New Roman" w:cstheme="minorHAnsi"/>
          <w:color w:val="757575"/>
          <w:sz w:val="27"/>
          <w:szCs w:val="27"/>
          <w:lang w:eastAsia="nl-BE"/>
        </w:rPr>
        <w:lastRenderedPageBreak/>
        <w:t>de in artikel 4 lid 3 van deze voorwaarden opgenomen gegevens, tenzij de ondernemer deze gegevens al aan de consument heeft verstrekt vóór de uitvoering van de overeenkomst;</w:t>
      </w:r>
    </w:p>
    <w:p w:rsidR="00004DE7" w:rsidRDefault="00004DE7" w:rsidP="000E1784">
      <w:pPr>
        <w:pStyle w:val="Lijstalinea"/>
        <w:numPr>
          <w:ilvl w:val="0"/>
          <w:numId w:val="3"/>
        </w:numPr>
        <w:spacing w:after="0" w:line="240" w:lineRule="auto"/>
        <w:rPr>
          <w:rFonts w:eastAsia="Times New Roman" w:cstheme="minorHAnsi"/>
          <w:color w:val="757575"/>
          <w:sz w:val="27"/>
          <w:szCs w:val="27"/>
          <w:lang w:eastAsia="nl-BE"/>
        </w:rPr>
      </w:pPr>
      <w:r w:rsidRPr="00F36DBC">
        <w:rPr>
          <w:rFonts w:eastAsia="Times New Roman" w:cstheme="minorHAnsi"/>
          <w:color w:val="757575"/>
          <w:sz w:val="27"/>
          <w:szCs w:val="27"/>
          <w:lang w:eastAsia="nl-BE"/>
        </w:rPr>
        <w:t>de vereisten voor opzegging van de overeenkomst indien de overeenkomst een duur heeft van meer dan één jaar of van onbepaalde duur is.</w:t>
      </w:r>
    </w:p>
    <w:p w:rsidR="00F36DBC" w:rsidRPr="00F36DBC" w:rsidRDefault="00F36DBC" w:rsidP="00F36DBC">
      <w:pPr>
        <w:pStyle w:val="Lijstalinea"/>
        <w:spacing w:after="0" w:line="240" w:lineRule="auto"/>
        <w:rPr>
          <w:rFonts w:eastAsia="Times New Roman" w:cstheme="minorHAnsi"/>
          <w:color w:val="757575"/>
          <w:sz w:val="27"/>
          <w:szCs w:val="27"/>
          <w:lang w:eastAsia="nl-BE"/>
        </w:rPr>
      </w:pPr>
    </w:p>
    <w:p w:rsidR="00004DE7" w:rsidRPr="00004DE7" w:rsidRDefault="00004DE7" w:rsidP="00F36DBC">
      <w:pPr>
        <w:shd w:val="clear" w:color="auto" w:fill="F6EFEF"/>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In geval van een duurtransactie is de bepaling in het vorige lid slechts van toepassing op de eerste levering.</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Iedere overeenkomst wordt aangegaan onder de opschortende voorwaarden van voldoende beschikbaarheid van de betreffende producten.</w:t>
      </w:r>
    </w:p>
    <w:p w:rsidR="00004DE7" w:rsidRPr="00004DE7" w:rsidRDefault="00004DE7" w:rsidP="00004DE7">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 </w:t>
      </w:r>
    </w:p>
    <w:p w:rsidR="00004DE7" w:rsidRPr="00004DE7" w:rsidRDefault="00004DE7" w:rsidP="00004DE7">
      <w:pPr>
        <w:shd w:val="clear" w:color="auto" w:fill="F6EFEF"/>
        <w:spacing w:before="192" w:after="72" w:line="240" w:lineRule="auto"/>
        <w:outlineLvl w:val="2"/>
        <w:rPr>
          <w:rFonts w:eastAsia="Times New Roman" w:cstheme="minorHAnsi"/>
          <w:b/>
          <w:color w:val="757575"/>
          <w:sz w:val="27"/>
          <w:szCs w:val="27"/>
          <w:lang w:eastAsia="nl-BE"/>
        </w:rPr>
      </w:pPr>
      <w:r w:rsidRPr="00004DE7">
        <w:rPr>
          <w:rFonts w:eastAsia="Times New Roman" w:cstheme="minorHAnsi"/>
          <w:b/>
          <w:color w:val="757575"/>
          <w:sz w:val="27"/>
          <w:szCs w:val="27"/>
          <w:lang w:eastAsia="nl-BE"/>
        </w:rPr>
        <w:t>Artikel 6 - Herroepingsrecht</w:t>
      </w:r>
    </w:p>
    <w:p w:rsidR="00004DE7" w:rsidRPr="00004DE7" w:rsidRDefault="00004DE7" w:rsidP="00004DE7">
      <w:pPr>
        <w:shd w:val="clear" w:color="auto" w:fill="F6EFEF"/>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br/>
      </w:r>
      <w:r w:rsidRPr="00004DE7">
        <w:rPr>
          <w:rFonts w:eastAsia="Times New Roman" w:cstheme="minorHAnsi"/>
          <w:i/>
          <w:iCs/>
          <w:color w:val="757575"/>
          <w:sz w:val="27"/>
          <w:szCs w:val="27"/>
          <w:lang w:eastAsia="nl-BE"/>
        </w:rPr>
        <w:t>Bij levering van producten:</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Wanneer de consument gebruik wenst te maken van zijn herroepingsrecht is hij verplicht dit binnen 14 dagen, na ontvangst van het product, kenbaar te maken aan de ondernemer. Het kenbaar maken dient de consument te doen middels het modelformulier of door middel van een ander communicatiemiddel zoals per e-mail.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 xml:space="preserve">Indien de klant na afloop van de in lid 2 en 3 genoemde termijnen niet kenbaar </w:t>
      </w:r>
      <w:r w:rsidRPr="00004DE7">
        <w:rPr>
          <w:rFonts w:eastAsia="Times New Roman" w:cstheme="minorHAnsi"/>
          <w:color w:val="757575"/>
          <w:sz w:val="27"/>
          <w:szCs w:val="27"/>
          <w:lang w:eastAsia="nl-BE"/>
        </w:rPr>
        <w:lastRenderedPageBreak/>
        <w:t>heeft gemaakt gebruik te willen maken van zijn herroepingsrecht resp. het product niet aan de ondernemer heeft teruggezonden, is de koop een feit.</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r>
    </w:p>
    <w:p w:rsidR="00004DE7" w:rsidRPr="00004DE7" w:rsidRDefault="00004DE7" w:rsidP="00004DE7">
      <w:pPr>
        <w:shd w:val="clear" w:color="auto" w:fill="F6EFEF"/>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br/>
      </w:r>
      <w:r w:rsidRPr="00004DE7">
        <w:rPr>
          <w:rFonts w:eastAsia="Times New Roman" w:cstheme="minorHAnsi"/>
          <w:i/>
          <w:iCs/>
          <w:color w:val="757575"/>
          <w:sz w:val="27"/>
          <w:szCs w:val="27"/>
          <w:lang w:eastAsia="nl-BE"/>
        </w:rPr>
        <w:t>Bij levering van diensten:</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 xml:space="preserve">Bij levering van diensten heeft de consument </w:t>
      </w:r>
      <w:r w:rsidR="00F36DBC">
        <w:rPr>
          <w:rFonts w:eastAsia="Times New Roman" w:cstheme="minorHAnsi"/>
          <w:color w:val="757575"/>
          <w:sz w:val="27"/>
          <w:szCs w:val="27"/>
          <w:lang w:eastAsia="nl-BE"/>
        </w:rPr>
        <w:t xml:space="preserve">niet </w:t>
      </w:r>
      <w:r w:rsidRPr="00004DE7">
        <w:rPr>
          <w:rFonts w:eastAsia="Times New Roman" w:cstheme="minorHAnsi"/>
          <w:color w:val="757575"/>
          <w:sz w:val="27"/>
          <w:szCs w:val="27"/>
          <w:lang w:eastAsia="nl-BE"/>
        </w:rPr>
        <w:t>de mogelijkheid de overeenkomst zonder opgave van redenen te ontbinden</w:t>
      </w:r>
      <w:r w:rsidR="00F36DBC">
        <w:rPr>
          <w:rFonts w:eastAsia="Times New Roman" w:cstheme="minorHAnsi"/>
          <w:color w:val="757575"/>
          <w:sz w:val="27"/>
          <w:szCs w:val="27"/>
          <w:lang w:eastAsia="nl-BE"/>
        </w:rPr>
        <w:t>.</w:t>
      </w:r>
    </w:p>
    <w:p w:rsidR="00004DE7" w:rsidRPr="00004DE7" w:rsidRDefault="00004DE7" w:rsidP="00F36DBC">
      <w:p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br/>
      </w:r>
      <w:r w:rsidRPr="00004DE7">
        <w:rPr>
          <w:rFonts w:eastAsia="Times New Roman" w:cstheme="minorHAnsi"/>
          <w:b/>
          <w:color w:val="757575"/>
          <w:sz w:val="27"/>
          <w:szCs w:val="27"/>
          <w:lang w:eastAsia="nl-BE"/>
        </w:rPr>
        <w:t>Artikel 7 - Kosten in geval van herroeping</w:t>
      </w:r>
    </w:p>
    <w:p w:rsidR="00F36DBC" w:rsidRDefault="00004DE7" w:rsidP="00F36DBC">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 </w:t>
      </w:r>
    </w:p>
    <w:p w:rsidR="00004DE7" w:rsidRPr="00004DE7" w:rsidRDefault="00004DE7" w:rsidP="00F36DBC">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Indien de consument gebruik maakt van zijn herroepingsrecht, komen ten hoogste de kosten van terugzending voor zijn rekening.</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 Terugbetaling zal geschieden via de zelfde betaalmethode die door de consument is gebruikt tenzij de consument nadrukkelijk toestemming geeft voor een andere betaalmethode.</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Bij beschadiging van het product door onzorgvuldige omgang door de consument zelf is de consument aansprakelijk voor eventuele waardevermindering van het product.</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De consument kan niet aansprakelijk worden gesteld voor waardevermindering van het product wanneer door de ondernemer niet alle wettelijk verplichte informatie over het herroepingsrecht is verstrekt, dit dient te gebeuren voor het sluiten van de koopovereenkomst.</w:t>
      </w:r>
    </w:p>
    <w:p w:rsidR="00004DE7" w:rsidRPr="00004DE7" w:rsidRDefault="00004DE7" w:rsidP="00F36DBC">
      <w:pPr>
        <w:spacing w:after="0" w:line="240" w:lineRule="auto"/>
        <w:rPr>
          <w:rFonts w:eastAsia="Times New Roman" w:cstheme="minorHAnsi"/>
          <w:b/>
          <w:color w:val="757575"/>
          <w:sz w:val="27"/>
          <w:szCs w:val="27"/>
          <w:lang w:eastAsia="nl-BE"/>
        </w:rPr>
      </w:pPr>
      <w:r w:rsidRPr="00004DE7">
        <w:rPr>
          <w:rFonts w:eastAsia="Times New Roman" w:cstheme="minorHAnsi"/>
          <w:color w:val="757575"/>
          <w:sz w:val="27"/>
          <w:szCs w:val="27"/>
          <w:lang w:eastAsia="nl-BE"/>
        </w:rPr>
        <w:br/>
      </w:r>
      <w:r w:rsidRPr="00004DE7">
        <w:rPr>
          <w:rFonts w:eastAsia="Times New Roman" w:cstheme="minorHAnsi"/>
          <w:b/>
          <w:color w:val="757575"/>
          <w:sz w:val="27"/>
          <w:szCs w:val="27"/>
          <w:lang w:eastAsia="nl-BE"/>
        </w:rPr>
        <w:t>Artikel 8 - Uitsluiting herroepingsrecht</w:t>
      </w:r>
    </w:p>
    <w:p w:rsidR="00004DE7" w:rsidRPr="00004DE7" w:rsidRDefault="00004DE7" w:rsidP="00004DE7">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 </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rsidR="00F36DBC" w:rsidRDefault="00F36DBC" w:rsidP="00F36DBC">
      <w:pPr>
        <w:spacing w:after="0" w:line="240" w:lineRule="auto"/>
        <w:rPr>
          <w:rFonts w:eastAsia="Times New Roman" w:cstheme="minorHAnsi"/>
          <w:color w:val="757575"/>
          <w:sz w:val="27"/>
          <w:szCs w:val="27"/>
          <w:lang w:eastAsia="nl-BE"/>
        </w:rPr>
      </w:pPr>
    </w:p>
    <w:p w:rsidR="00F36DBC" w:rsidRPr="00F36DBC" w:rsidRDefault="00004DE7" w:rsidP="00F36DBC">
      <w:pPr>
        <w:spacing w:after="0" w:line="240" w:lineRule="auto"/>
        <w:rPr>
          <w:rFonts w:eastAsia="Times New Roman" w:cstheme="minorHAnsi"/>
          <w:color w:val="757575"/>
          <w:sz w:val="27"/>
          <w:szCs w:val="27"/>
          <w:lang w:eastAsia="nl-BE"/>
        </w:rPr>
      </w:pPr>
      <w:r w:rsidRPr="00F36DBC">
        <w:rPr>
          <w:rFonts w:eastAsia="Times New Roman" w:cstheme="minorHAnsi"/>
          <w:color w:val="757575"/>
          <w:sz w:val="27"/>
          <w:szCs w:val="27"/>
          <w:lang w:eastAsia="nl-BE"/>
        </w:rPr>
        <w:t>Uitsluiting van het herroepingsrecht is sl</w:t>
      </w:r>
      <w:r w:rsidR="00F36DBC" w:rsidRPr="00F36DBC">
        <w:rPr>
          <w:rFonts w:eastAsia="Times New Roman" w:cstheme="minorHAnsi"/>
          <w:color w:val="757575"/>
          <w:sz w:val="27"/>
          <w:szCs w:val="27"/>
          <w:lang w:eastAsia="nl-BE"/>
        </w:rPr>
        <w:t>echts mogelijk voor producten:</w:t>
      </w:r>
    </w:p>
    <w:p w:rsidR="00F36DBC" w:rsidRDefault="00004DE7" w:rsidP="000E1784">
      <w:pPr>
        <w:pStyle w:val="Lijstalinea"/>
        <w:numPr>
          <w:ilvl w:val="0"/>
          <w:numId w:val="3"/>
        </w:num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die duidelijk persoonlijk van aard zijn;</w:t>
      </w:r>
    </w:p>
    <w:p w:rsidR="00F36DBC" w:rsidRDefault="00F36DBC" w:rsidP="000E1784">
      <w:pPr>
        <w:pStyle w:val="Lijstalinea"/>
        <w:numPr>
          <w:ilvl w:val="0"/>
          <w:numId w:val="3"/>
        </w:numPr>
        <w:spacing w:after="0" w:line="240" w:lineRule="auto"/>
        <w:rPr>
          <w:rFonts w:eastAsia="Times New Roman" w:cstheme="minorHAnsi"/>
          <w:color w:val="757575"/>
          <w:sz w:val="27"/>
          <w:szCs w:val="27"/>
          <w:lang w:eastAsia="nl-BE"/>
        </w:rPr>
      </w:pPr>
      <w:r w:rsidRPr="00F36DBC">
        <w:rPr>
          <w:rFonts w:eastAsia="Times New Roman" w:cstheme="minorHAnsi"/>
          <w:color w:val="757575"/>
          <w:sz w:val="27"/>
          <w:szCs w:val="27"/>
          <w:lang w:eastAsia="nl-BE"/>
        </w:rPr>
        <w:t>die door de ondernemer tot stand zijn aangebracht overeenkomstig</w:t>
      </w:r>
      <w:r>
        <w:rPr>
          <w:rFonts w:eastAsia="Times New Roman" w:cstheme="minorHAnsi"/>
          <w:color w:val="757575"/>
          <w:sz w:val="27"/>
          <w:szCs w:val="27"/>
          <w:lang w:eastAsia="nl-BE"/>
        </w:rPr>
        <w:t xml:space="preserve"> specificaties van de consument;</w:t>
      </w:r>
    </w:p>
    <w:p w:rsidR="00F36DBC" w:rsidRDefault="00004DE7" w:rsidP="000E1784">
      <w:pPr>
        <w:pStyle w:val="Lijstalinea"/>
        <w:numPr>
          <w:ilvl w:val="0"/>
          <w:numId w:val="3"/>
        </w:numPr>
        <w:spacing w:after="0" w:line="240" w:lineRule="auto"/>
        <w:rPr>
          <w:rFonts w:eastAsia="Times New Roman" w:cstheme="minorHAnsi"/>
          <w:color w:val="757575"/>
          <w:sz w:val="27"/>
          <w:szCs w:val="27"/>
          <w:lang w:eastAsia="nl-BE"/>
        </w:rPr>
      </w:pPr>
      <w:r w:rsidRPr="00F36DBC">
        <w:rPr>
          <w:rFonts w:eastAsia="Times New Roman" w:cstheme="minorHAnsi"/>
          <w:color w:val="757575"/>
          <w:sz w:val="27"/>
          <w:szCs w:val="27"/>
          <w:lang w:eastAsia="nl-BE"/>
        </w:rPr>
        <w:lastRenderedPageBreak/>
        <w:t>die door hun aard niet kunnen worden teruggezonden;</w:t>
      </w:r>
    </w:p>
    <w:p w:rsidR="00F36DBC" w:rsidRDefault="00004DE7" w:rsidP="000E1784">
      <w:pPr>
        <w:pStyle w:val="Lijstalinea"/>
        <w:numPr>
          <w:ilvl w:val="0"/>
          <w:numId w:val="3"/>
        </w:numPr>
        <w:spacing w:after="0" w:line="240" w:lineRule="auto"/>
        <w:rPr>
          <w:rFonts w:eastAsia="Times New Roman" w:cstheme="minorHAnsi"/>
          <w:color w:val="757575"/>
          <w:sz w:val="27"/>
          <w:szCs w:val="27"/>
          <w:lang w:eastAsia="nl-BE"/>
        </w:rPr>
      </w:pPr>
      <w:r w:rsidRPr="00F36DBC">
        <w:rPr>
          <w:rFonts w:eastAsia="Times New Roman" w:cstheme="minorHAnsi"/>
          <w:color w:val="757575"/>
          <w:sz w:val="27"/>
          <w:szCs w:val="27"/>
          <w:lang w:eastAsia="nl-BE"/>
        </w:rPr>
        <w:t>die snel kunnen bederven of verouderen;</w:t>
      </w:r>
    </w:p>
    <w:p w:rsidR="00F36DBC" w:rsidRDefault="00004DE7" w:rsidP="000E1784">
      <w:pPr>
        <w:pStyle w:val="Lijstalinea"/>
        <w:numPr>
          <w:ilvl w:val="0"/>
          <w:numId w:val="3"/>
        </w:numPr>
        <w:spacing w:after="0" w:line="240" w:lineRule="auto"/>
        <w:rPr>
          <w:rFonts w:eastAsia="Times New Roman" w:cstheme="minorHAnsi"/>
          <w:color w:val="757575"/>
          <w:sz w:val="27"/>
          <w:szCs w:val="27"/>
          <w:lang w:eastAsia="nl-BE"/>
        </w:rPr>
      </w:pPr>
      <w:r w:rsidRPr="00F36DBC">
        <w:rPr>
          <w:rFonts w:eastAsia="Times New Roman" w:cstheme="minorHAnsi"/>
          <w:color w:val="757575"/>
          <w:sz w:val="27"/>
          <w:szCs w:val="27"/>
          <w:lang w:eastAsia="nl-BE"/>
        </w:rPr>
        <w:t>waarvan de prijs gebonden is aan schommelingen op de financiële markt waarop de ondernemer geen invloed heeft;</w:t>
      </w:r>
    </w:p>
    <w:p w:rsidR="00F36DBC" w:rsidRDefault="00004DE7" w:rsidP="000E1784">
      <w:pPr>
        <w:pStyle w:val="Lijstalinea"/>
        <w:numPr>
          <w:ilvl w:val="0"/>
          <w:numId w:val="3"/>
        </w:numPr>
        <w:spacing w:after="0" w:line="240" w:lineRule="auto"/>
        <w:rPr>
          <w:rFonts w:eastAsia="Times New Roman" w:cstheme="minorHAnsi"/>
          <w:color w:val="757575"/>
          <w:sz w:val="27"/>
          <w:szCs w:val="27"/>
          <w:lang w:eastAsia="nl-BE"/>
        </w:rPr>
      </w:pPr>
      <w:r w:rsidRPr="00F36DBC">
        <w:rPr>
          <w:rFonts w:eastAsia="Times New Roman" w:cstheme="minorHAnsi"/>
          <w:color w:val="757575"/>
          <w:sz w:val="27"/>
          <w:szCs w:val="27"/>
          <w:lang w:eastAsia="nl-BE"/>
        </w:rPr>
        <w:t>voor losse kranten en tijdschriften;</w:t>
      </w:r>
    </w:p>
    <w:p w:rsidR="00F36DBC" w:rsidRDefault="00004DE7" w:rsidP="000E1784">
      <w:pPr>
        <w:pStyle w:val="Lijstalinea"/>
        <w:numPr>
          <w:ilvl w:val="0"/>
          <w:numId w:val="3"/>
        </w:numPr>
        <w:spacing w:after="0" w:line="240" w:lineRule="auto"/>
        <w:rPr>
          <w:rFonts w:eastAsia="Times New Roman" w:cstheme="minorHAnsi"/>
          <w:color w:val="757575"/>
          <w:sz w:val="27"/>
          <w:szCs w:val="27"/>
          <w:lang w:eastAsia="nl-BE"/>
        </w:rPr>
      </w:pPr>
      <w:r w:rsidRPr="00F36DBC">
        <w:rPr>
          <w:rFonts w:eastAsia="Times New Roman" w:cstheme="minorHAnsi"/>
          <w:color w:val="757575"/>
          <w:sz w:val="27"/>
          <w:szCs w:val="27"/>
          <w:lang w:eastAsia="nl-BE"/>
        </w:rPr>
        <w:t>voor audio- en video-opnamen en computersoftware waarvan de consument de verzegeling heeft verboeren;</w:t>
      </w:r>
    </w:p>
    <w:p w:rsidR="00004DE7" w:rsidRDefault="00004DE7" w:rsidP="000E1784">
      <w:pPr>
        <w:pStyle w:val="Lijstalinea"/>
        <w:numPr>
          <w:ilvl w:val="0"/>
          <w:numId w:val="3"/>
        </w:numPr>
        <w:spacing w:after="0" w:line="240" w:lineRule="auto"/>
        <w:rPr>
          <w:rFonts w:eastAsia="Times New Roman" w:cstheme="minorHAnsi"/>
          <w:color w:val="757575"/>
          <w:sz w:val="27"/>
          <w:szCs w:val="27"/>
          <w:lang w:eastAsia="nl-BE"/>
        </w:rPr>
      </w:pPr>
      <w:r w:rsidRPr="00F36DBC">
        <w:rPr>
          <w:rFonts w:eastAsia="Times New Roman" w:cstheme="minorHAnsi"/>
          <w:color w:val="757575"/>
          <w:sz w:val="27"/>
          <w:szCs w:val="27"/>
          <w:lang w:eastAsia="nl-BE"/>
        </w:rPr>
        <w:t>voor hygiënische producten waarvan de consument de verzegeling heeft verbroken.</w:t>
      </w:r>
    </w:p>
    <w:p w:rsidR="00F36DBC" w:rsidRPr="00F36DBC" w:rsidRDefault="00F36DBC" w:rsidP="00F36DBC">
      <w:pPr>
        <w:pStyle w:val="Lijstalinea"/>
        <w:spacing w:after="0" w:line="240" w:lineRule="auto"/>
        <w:rPr>
          <w:rFonts w:eastAsia="Times New Roman" w:cstheme="minorHAnsi"/>
          <w:color w:val="757575"/>
          <w:sz w:val="27"/>
          <w:szCs w:val="27"/>
          <w:lang w:eastAsia="nl-BE"/>
        </w:rPr>
      </w:pPr>
    </w:p>
    <w:p w:rsidR="00004DE7" w:rsidRPr="00004DE7" w:rsidRDefault="00004DE7" w:rsidP="00004DE7">
      <w:pPr>
        <w:shd w:val="clear" w:color="auto" w:fill="F6EFEF"/>
        <w:spacing w:before="192" w:after="72" w:line="240" w:lineRule="auto"/>
        <w:outlineLvl w:val="2"/>
        <w:rPr>
          <w:rFonts w:eastAsia="Times New Roman" w:cstheme="minorHAnsi"/>
          <w:b/>
          <w:color w:val="757575"/>
          <w:sz w:val="27"/>
          <w:szCs w:val="27"/>
          <w:lang w:eastAsia="nl-BE"/>
        </w:rPr>
      </w:pPr>
      <w:r w:rsidRPr="00004DE7">
        <w:rPr>
          <w:rFonts w:eastAsia="Times New Roman" w:cstheme="minorHAnsi"/>
          <w:b/>
          <w:color w:val="757575"/>
          <w:sz w:val="27"/>
          <w:szCs w:val="27"/>
          <w:lang w:eastAsia="nl-BE"/>
        </w:rPr>
        <w:t>Artikel 9 - De prijs</w:t>
      </w:r>
    </w:p>
    <w:p w:rsidR="00004DE7" w:rsidRPr="00004DE7" w:rsidRDefault="00004DE7" w:rsidP="00004DE7">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 </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Gedurende de in het aanbod vermelde geldigheidsduur worden de prijzen van de aangeboden producten en/of diensten niet verhoogd, behoudens prijswijzigingen als gevolg van veranderingen in btw-tarieven.</w:t>
      </w:r>
    </w:p>
    <w:p w:rsidR="00F36DBC" w:rsidRDefault="00F36DBC" w:rsidP="00F36DBC">
      <w:pPr>
        <w:spacing w:after="0" w:line="240" w:lineRule="auto"/>
        <w:rPr>
          <w:rFonts w:eastAsia="Times New Roman" w:cstheme="minorHAnsi"/>
          <w:color w:val="757575"/>
          <w:sz w:val="27"/>
          <w:szCs w:val="27"/>
          <w:lang w:eastAsia="nl-BE"/>
        </w:rPr>
      </w:pP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Prijsverhogingen binnen 3 maanden na de totstandkoming van de overeenkomst zijn alleen toegestaan indien zij het gevolg zijn van wettelijke regelingen of bepalingen.</w:t>
      </w:r>
    </w:p>
    <w:p w:rsidR="00F36DBC"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Prijsverhogingen vanaf 3 maanden na de totstandkoming van de overeenkomst zijn alleen toegestaan indien de ond</w:t>
      </w:r>
      <w:r w:rsidR="00F36DBC">
        <w:rPr>
          <w:rFonts w:eastAsia="Times New Roman" w:cstheme="minorHAnsi"/>
          <w:color w:val="757575"/>
          <w:sz w:val="27"/>
          <w:szCs w:val="27"/>
          <w:lang w:eastAsia="nl-BE"/>
        </w:rPr>
        <w:t>ernemer dit bedongen heeft en:</w:t>
      </w:r>
      <w:r w:rsidR="00F36DBC">
        <w:rPr>
          <w:rFonts w:eastAsia="Times New Roman" w:cstheme="minorHAnsi"/>
          <w:color w:val="757575"/>
          <w:sz w:val="27"/>
          <w:szCs w:val="27"/>
          <w:lang w:eastAsia="nl-BE"/>
        </w:rPr>
        <w:br/>
      </w:r>
    </w:p>
    <w:p w:rsidR="00004DE7" w:rsidRPr="00F36DBC" w:rsidRDefault="00F36DBC" w:rsidP="000E1784">
      <w:pPr>
        <w:pStyle w:val="Lijstalinea"/>
        <w:numPr>
          <w:ilvl w:val="0"/>
          <w:numId w:val="3"/>
        </w:numPr>
        <w:spacing w:after="0" w:line="240" w:lineRule="auto"/>
        <w:rPr>
          <w:rFonts w:eastAsia="Times New Roman" w:cstheme="minorHAnsi"/>
          <w:sz w:val="24"/>
          <w:szCs w:val="24"/>
          <w:lang w:eastAsia="nl-BE"/>
        </w:rPr>
      </w:pPr>
      <w:r>
        <w:rPr>
          <w:rFonts w:eastAsia="Times New Roman" w:cstheme="minorHAnsi"/>
          <w:color w:val="757575"/>
          <w:sz w:val="27"/>
          <w:szCs w:val="27"/>
          <w:lang w:eastAsia="nl-BE"/>
        </w:rPr>
        <w:t xml:space="preserve">of </w:t>
      </w:r>
      <w:r w:rsidR="00004DE7" w:rsidRPr="00F36DBC">
        <w:rPr>
          <w:rFonts w:eastAsia="Times New Roman" w:cstheme="minorHAnsi"/>
          <w:color w:val="757575"/>
          <w:sz w:val="27"/>
          <w:szCs w:val="27"/>
          <w:lang w:eastAsia="nl-BE"/>
        </w:rPr>
        <w:t>de consument de bevoegdheid heeft de overeenkomst op te zeggen met ingang van de dag waarop de prijsverhoging ingaat.</w:t>
      </w:r>
    </w:p>
    <w:p w:rsidR="00F36DBC" w:rsidRDefault="00F36DBC" w:rsidP="000E1784">
      <w:pPr>
        <w:pStyle w:val="Lijstalinea"/>
        <w:numPr>
          <w:ilvl w:val="0"/>
          <w:numId w:val="3"/>
        </w:numPr>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deze het gevolg zijn van wettelijke regelingen of bepalingen;</w:t>
      </w:r>
    </w:p>
    <w:p w:rsidR="00F36DBC" w:rsidRDefault="00004DE7" w:rsidP="000E1784">
      <w:pPr>
        <w:pStyle w:val="Lijstalinea"/>
        <w:numPr>
          <w:ilvl w:val="0"/>
          <w:numId w:val="3"/>
        </w:numPr>
        <w:spacing w:after="0" w:line="240" w:lineRule="auto"/>
        <w:rPr>
          <w:rFonts w:eastAsia="Times New Roman" w:cstheme="minorHAnsi"/>
          <w:color w:val="757575"/>
          <w:sz w:val="27"/>
          <w:szCs w:val="27"/>
          <w:lang w:eastAsia="nl-BE"/>
        </w:rPr>
      </w:pPr>
      <w:r w:rsidRPr="00F36DBC">
        <w:rPr>
          <w:rFonts w:eastAsia="Times New Roman" w:cstheme="minorHAnsi"/>
          <w:color w:val="757575"/>
          <w:sz w:val="27"/>
          <w:szCs w:val="27"/>
          <w:lang w:eastAsia="nl-BE"/>
        </w:rPr>
        <w:t>De in het aanbod van producten of diensten genoemde prijzen zijn inclusief btw.</w:t>
      </w:r>
    </w:p>
    <w:p w:rsidR="00004DE7" w:rsidRPr="00F36DBC" w:rsidRDefault="00004DE7" w:rsidP="000E1784">
      <w:pPr>
        <w:pStyle w:val="Lijstalinea"/>
        <w:numPr>
          <w:ilvl w:val="0"/>
          <w:numId w:val="3"/>
        </w:numPr>
        <w:spacing w:after="0" w:line="240" w:lineRule="auto"/>
        <w:rPr>
          <w:rFonts w:eastAsia="Times New Roman" w:cstheme="minorHAnsi"/>
          <w:color w:val="757575"/>
          <w:sz w:val="27"/>
          <w:szCs w:val="27"/>
          <w:lang w:eastAsia="nl-BE"/>
        </w:rPr>
      </w:pPr>
      <w:r w:rsidRPr="00F36DBC">
        <w:rPr>
          <w:rFonts w:eastAsia="Times New Roman" w:cstheme="minorHAnsi"/>
          <w:color w:val="757575"/>
          <w:sz w:val="27"/>
          <w:szCs w:val="27"/>
          <w:lang w:eastAsia="nl-BE"/>
        </w:rPr>
        <w:t>Alle prijzen zijn onder voorbehoud van druk – en zetfouten. Voor de gevolgen van druk – en zetfouten wordt geen aansprakelijkheid aanvaard. Bij druk – en zetfouten is de ondernemer niet verplicht het product volgens de foutieve prijs te leveren.</w:t>
      </w:r>
    </w:p>
    <w:p w:rsidR="00004DE7" w:rsidRPr="00004DE7" w:rsidRDefault="00004DE7" w:rsidP="00F36DBC">
      <w:pPr>
        <w:spacing w:after="0" w:line="240" w:lineRule="auto"/>
        <w:rPr>
          <w:rFonts w:eastAsia="Times New Roman" w:cstheme="minorHAnsi"/>
          <w:b/>
          <w:color w:val="757575"/>
          <w:sz w:val="27"/>
          <w:szCs w:val="27"/>
          <w:lang w:eastAsia="nl-BE"/>
        </w:rPr>
      </w:pPr>
      <w:r w:rsidRPr="00004DE7">
        <w:rPr>
          <w:rFonts w:eastAsia="Times New Roman" w:cstheme="minorHAnsi"/>
          <w:color w:val="757575"/>
          <w:sz w:val="27"/>
          <w:szCs w:val="27"/>
          <w:lang w:eastAsia="nl-BE"/>
        </w:rPr>
        <w:br/>
      </w:r>
      <w:r w:rsidRPr="00004DE7">
        <w:rPr>
          <w:rFonts w:eastAsia="Times New Roman" w:cstheme="minorHAnsi"/>
          <w:b/>
          <w:color w:val="757575"/>
          <w:sz w:val="27"/>
          <w:szCs w:val="27"/>
          <w:lang w:eastAsia="nl-BE"/>
        </w:rPr>
        <w:t>Artikel 10 - Conformiteit en garantie</w:t>
      </w:r>
    </w:p>
    <w:p w:rsidR="00004DE7" w:rsidRPr="00004DE7" w:rsidRDefault="00004DE7" w:rsidP="00004DE7">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 </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lastRenderedPageBreak/>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Een door de ondernemer, fabrikant of importeur verstrekte garantie doet niets af aan de wettelijke rechten en vorderingen die de consument op grond van de overeenkomst tegenover de ondernemer kan doen gelden.</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Eventuele gebreken of verkeerd geleverde producten dienen binnen 2 maanden na levering aan de ondernemer schriftelijk te worden gemeld. Terugzending van de producten dient te geschieden in de originele verpakking en in nieuwstaat verkerend.</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rsidR="00F36DBC"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r>
      <w:r w:rsidR="00F36DBC">
        <w:rPr>
          <w:rFonts w:eastAsia="Times New Roman" w:cstheme="minorHAnsi"/>
          <w:color w:val="757575"/>
          <w:sz w:val="27"/>
          <w:szCs w:val="27"/>
          <w:lang w:eastAsia="nl-BE"/>
        </w:rPr>
        <w:t>De garantie geldt niet indien:</w:t>
      </w:r>
      <w:r w:rsidR="00F36DBC">
        <w:rPr>
          <w:rFonts w:eastAsia="Times New Roman" w:cstheme="minorHAnsi"/>
          <w:color w:val="757575"/>
          <w:sz w:val="27"/>
          <w:szCs w:val="27"/>
          <w:lang w:eastAsia="nl-BE"/>
        </w:rPr>
        <w:br/>
      </w:r>
    </w:p>
    <w:p w:rsidR="00004DE7" w:rsidRPr="00F36DBC" w:rsidRDefault="00004DE7" w:rsidP="000E1784">
      <w:pPr>
        <w:pStyle w:val="Lijstalinea"/>
        <w:numPr>
          <w:ilvl w:val="0"/>
          <w:numId w:val="3"/>
        </w:numPr>
        <w:spacing w:after="0" w:line="240" w:lineRule="auto"/>
        <w:rPr>
          <w:rFonts w:eastAsia="Times New Roman" w:cstheme="minorHAnsi"/>
          <w:sz w:val="24"/>
          <w:szCs w:val="24"/>
          <w:lang w:eastAsia="nl-BE"/>
        </w:rPr>
      </w:pPr>
      <w:r w:rsidRPr="00F36DBC">
        <w:rPr>
          <w:rFonts w:eastAsia="Times New Roman" w:cstheme="minorHAnsi"/>
          <w:color w:val="757575"/>
          <w:sz w:val="27"/>
          <w:szCs w:val="27"/>
          <w:lang w:eastAsia="nl-BE"/>
        </w:rPr>
        <w:t>de geleverde producten aan abnormale omstandigheden zijn blootgesteld of anderszins onzorgvuldig worden behandeld of in strijd zijn met de aanwijzingen van de ondernemer en/of op de verpakking behandeld zijn;</w:t>
      </w:r>
    </w:p>
    <w:p w:rsidR="00F36DBC" w:rsidRPr="00F36DBC" w:rsidRDefault="00F36DBC" w:rsidP="000E1784">
      <w:pPr>
        <w:pStyle w:val="Lijstalinea"/>
        <w:numPr>
          <w:ilvl w:val="0"/>
          <w:numId w:val="3"/>
        </w:num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de consument de geleverde producten zelf heeft gerepareerd en/of bewerkt of door derden heeft laten repareren en/of bewerken;</w:t>
      </w:r>
    </w:p>
    <w:p w:rsidR="00004DE7" w:rsidRPr="00F36DBC" w:rsidRDefault="00004DE7" w:rsidP="000E1784">
      <w:pPr>
        <w:pStyle w:val="Lijstalinea"/>
        <w:numPr>
          <w:ilvl w:val="0"/>
          <w:numId w:val="3"/>
        </w:numPr>
        <w:spacing w:after="0" w:line="240" w:lineRule="auto"/>
        <w:rPr>
          <w:rFonts w:eastAsia="Times New Roman" w:cstheme="minorHAnsi"/>
          <w:sz w:val="24"/>
          <w:szCs w:val="24"/>
          <w:lang w:eastAsia="nl-BE"/>
        </w:rPr>
      </w:pPr>
      <w:r w:rsidRPr="00F36DBC">
        <w:rPr>
          <w:rFonts w:eastAsia="Times New Roman" w:cstheme="minorHAnsi"/>
          <w:color w:val="757575"/>
          <w:sz w:val="27"/>
          <w:szCs w:val="27"/>
          <w:lang w:eastAsia="nl-BE"/>
        </w:rPr>
        <w:t>de ondeugdelijkheid geheel of gedeeltelijk het gevolg is van voorschriften die de overheid heeft gesteld of zal stellen ten aanzien van de aard of de kwaliteit van de toegepaste materialen.</w:t>
      </w:r>
    </w:p>
    <w:p w:rsidR="00004DE7" w:rsidRPr="00004DE7" w:rsidRDefault="00004DE7" w:rsidP="00004DE7">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 </w:t>
      </w:r>
    </w:p>
    <w:p w:rsidR="00004DE7" w:rsidRPr="00004DE7" w:rsidRDefault="00004DE7" w:rsidP="00004DE7">
      <w:pPr>
        <w:shd w:val="clear" w:color="auto" w:fill="F6EFEF"/>
        <w:spacing w:before="192" w:after="72" w:line="240" w:lineRule="auto"/>
        <w:outlineLvl w:val="2"/>
        <w:rPr>
          <w:rFonts w:eastAsia="Times New Roman" w:cstheme="minorHAnsi"/>
          <w:b/>
          <w:color w:val="757575"/>
          <w:sz w:val="27"/>
          <w:szCs w:val="27"/>
          <w:lang w:eastAsia="nl-BE"/>
        </w:rPr>
      </w:pPr>
      <w:r w:rsidRPr="00004DE7">
        <w:rPr>
          <w:rFonts w:eastAsia="Times New Roman" w:cstheme="minorHAnsi"/>
          <w:b/>
          <w:color w:val="757575"/>
          <w:sz w:val="27"/>
          <w:szCs w:val="27"/>
          <w:lang w:eastAsia="nl-BE"/>
        </w:rPr>
        <w:t>Artikel 11 - Levering en uitvoering</w:t>
      </w:r>
    </w:p>
    <w:p w:rsidR="00004DE7" w:rsidRPr="00004DE7" w:rsidRDefault="00004DE7" w:rsidP="00004DE7">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 </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De ondernemer zal de grootst mogelijke zorgvuldigheid in acht nemen bij het in ontvangst nemen en bij de uitvoering van bestellingen van producten en bij de beoordeling van aanvragen tot verlening van diensten.</w:t>
      </w:r>
    </w:p>
    <w:p w:rsidR="00F36DBC" w:rsidRDefault="00F36DBC" w:rsidP="00F36DBC">
      <w:pPr>
        <w:spacing w:after="0" w:line="240" w:lineRule="auto"/>
        <w:rPr>
          <w:rFonts w:eastAsia="Times New Roman" w:cstheme="minorHAnsi"/>
          <w:color w:val="757575"/>
          <w:sz w:val="27"/>
          <w:szCs w:val="27"/>
          <w:lang w:eastAsia="nl-BE"/>
        </w:rPr>
      </w:pP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Als plaats van levering geldt het adres dat de consument aan het bedrijf kenbaar heeft gemaakt.</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lastRenderedPageBreak/>
        <w:br/>
        <w:t>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w:t>
      </w:r>
    </w:p>
    <w:p w:rsidR="00F36DBC" w:rsidRDefault="00F36DBC" w:rsidP="00F36DBC">
      <w:pPr>
        <w:spacing w:after="0" w:line="240" w:lineRule="auto"/>
        <w:rPr>
          <w:rFonts w:eastAsia="Times New Roman" w:cstheme="minorHAnsi"/>
          <w:color w:val="757575"/>
          <w:sz w:val="27"/>
          <w:szCs w:val="27"/>
          <w:lang w:eastAsia="nl-BE"/>
        </w:rPr>
      </w:pP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Alle levertermijnen zijn indicatief. Aan eventuele genoemde termijnen kan de consument geen rechten ontlenen. Overschrijding van een termijn geeft de consument geen recht op schadevergoeding.</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In geval van ontbinding conform het lid 3 van dit artikel zal de ondernemer het bedrag dat de consument betaald heeft zo spoedig mogelijk, doch uiterlijk binnen 14 dagen na ontbinding, terugbetalen.</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Het risico van beschadiging en/of vermissing van producten berust bij de ondernemer tot het moment van bezorging aan de consument of een vooraf aangewezen en aan de ondernemer bekend gemaakte vertegenwoordiger, tenzij uitdrukkelijk anders is overeengekomen.</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r>
    </w:p>
    <w:p w:rsidR="00004DE7" w:rsidRPr="00004DE7" w:rsidRDefault="00004DE7" w:rsidP="00F36DBC">
      <w:pPr>
        <w:shd w:val="clear" w:color="auto" w:fill="F6EFEF"/>
        <w:spacing w:after="96" w:line="240" w:lineRule="auto"/>
        <w:rPr>
          <w:rFonts w:eastAsia="Times New Roman" w:cstheme="minorHAnsi"/>
          <w:b/>
          <w:color w:val="757575"/>
          <w:sz w:val="27"/>
          <w:szCs w:val="27"/>
          <w:lang w:eastAsia="nl-BE"/>
        </w:rPr>
      </w:pPr>
      <w:r w:rsidRPr="00004DE7">
        <w:rPr>
          <w:rFonts w:eastAsia="Times New Roman" w:cstheme="minorHAnsi"/>
          <w:b/>
          <w:color w:val="757575"/>
          <w:sz w:val="27"/>
          <w:szCs w:val="27"/>
          <w:lang w:eastAsia="nl-BE"/>
        </w:rPr>
        <w:t> Artikel 12 - Duurtransacties: duur, opzegging en verlenging</w:t>
      </w:r>
    </w:p>
    <w:p w:rsidR="00004DE7" w:rsidRPr="00004DE7" w:rsidRDefault="00004DE7" w:rsidP="00004DE7">
      <w:pPr>
        <w:shd w:val="clear" w:color="auto" w:fill="F6EFEF"/>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br/>
      </w:r>
      <w:r w:rsidRPr="00004DE7">
        <w:rPr>
          <w:rFonts w:eastAsia="Times New Roman" w:cstheme="minorHAnsi"/>
          <w:i/>
          <w:iCs/>
          <w:color w:val="757575"/>
          <w:sz w:val="27"/>
          <w:szCs w:val="27"/>
          <w:lang w:eastAsia="nl-BE"/>
        </w:rPr>
        <w:t>Opzegging</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004DE7" w:rsidRPr="00004DE7"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 xml:space="preserve">De consument kan een overeenkomst die voor bepaalde tijd is aangegaan en die </w:t>
      </w:r>
      <w:r w:rsidRPr="00004DE7">
        <w:rPr>
          <w:rFonts w:eastAsia="Times New Roman" w:cstheme="minorHAnsi"/>
          <w:color w:val="757575"/>
          <w:sz w:val="27"/>
          <w:szCs w:val="27"/>
          <w:lang w:eastAsia="nl-BE"/>
        </w:rPr>
        <w:lastRenderedPageBreak/>
        <w:t>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F36DBC" w:rsidRDefault="00F36DBC" w:rsidP="00F36DBC">
      <w:pPr>
        <w:spacing w:after="0" w:line="240" w:lineRule="auto"/>
        <w:rPr>
          <w:rFonts w:eastAsia="Times New Roman" w:cstheme="minorHAnsi"/>
          <w:color w:val="757575"/>
          <w:sz w:val="27"/>
          <w:szCs w:val="27"/>
          <w:lang w:eastAsia="nl-BE"/>
        </w:rPr>
      </w:pPr>
    </w:p>
    <w:p w:rsidR="00F36DBC" w:rsidRDefault="00004DE7" w:rsidP="00F36DB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 xml:space="preserve">De consument kan de in de vorige </w:t>
      </w:r>
      <w:r w:rsidR="00F36DBC">
        <w:rPr>
          <w:rFonts w:eastAsia="Times New Roman" w:cstheme="minorHAnsi"/>
          <w:color w:val="757575"/>
          <w:sz w:val="27"/>
          <w:szCs w:val="27"/>
          <w:lang w:eastAsia="nl-BE"/>
        </w:rPr>
        <w:t>leden genoemde overeenkomsten:-</w:t>
      </w:r>
      <w:r w:rsidR="00F36DBC">
        <w:rPr>
          <w:rFonts w:eastAsia="Times New Roman" w:cstheme="minorHAnsi"/>
          <w:color w:val="757575"/>
          <w:sz w:val="27"/>
          <w:szCs w:val="27"/>
          <w:lang w:eastAsia="nl-BE"/>
        </w:rPr>
        <w:tab/>
      </w:r>
    </w:p>
    <w:p w:rsidR="00F36DBC" w:rsidRPr="00F36DBC" w:rsidRDefault="00F36DBC" w:rsidP="000E1784">
      <w:pPr>
        <w:pStyle w:val="Lijstalinea"/>
        <w:numPr>
          <w:ilvl w:val="0"/>
          <w:numId w:val="3"/>
        </w:num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te allen tijde opzeggen en niet beperkt worden tot opzegging op een bepaald tijdstip of in een bepaalde periode;</w:t>
      </w:r>
    </w:p>
    <w:p w:rsidR="00F36DBC" w:rsidRPr="00F36DBC" w:rsidRDefault="00004DE7" w:rsidP="000E1784">
      <w:pPr>
        <w:pStyle w:val="Lijstalinea"/>
        <w:numPr>
          <w:ilvl w:val="0"/>
          <w:numId w:val="3"/>
        </w:numPr>
        <w:spacing w:after="0" w:line="240" w:lineRule="auto"/>
        <w:rPr>
          <w:rFonts w:eastAsia="Times New Roman" w:cstheme="minorHAnsi"/>
          <w:sz w:val="24"/>
          <w:szCs w:val="24"/>
          <w:lang w:eastAsia="nl-BE"/>
        </w:rPr>
      </w:pPr>
      <w:r w:rsidRPr="00F36DBC">
        <w:rPr>
          <w:rFonts w:eastAsia="Times New Roman" w:cstheme="minorHAnsi"/>
          <w:color w:val="757575"/>
          <w:sz w:val="27"/>
          <w:szCs w:val="27"/>
          <w:lang w:eastAsia="nl-BE"/>
        </w:rPr>
        <w:t>tenminste opzeggen op dezelfde wijze als zij door hem zijn aangegaan;</w:t>
      </w:r>
    </w:p>
    <w:p w:rsidR="00004DE7" w:rsidRPr="00F36DBC" w:rsidRDefault="00004DE7" w:rsidP="000E1784">
      <w:pPr>
        <w:pStyle w:val="Lijstalinea"/>
        <w:numPr>
          <w:ilvl w:val="0"/>
          <w:numId w:val="3"/>
        </w:numPr>
        <w:spacing w:after="0" w:line="240" w:lineRule="auto"/>
        <w:rPr>
          <w:rFonts w:eastAsia="Times New Roman" w:cstheme="minorHAnsi"/>
          <w:sz w:val="24"/>
          <w:szCs w:val="24"/>
          <w:lang w:eastAsia="nl-BE"/>
        </w:rPr>
      </w:pPr>
      <w:r w:rsidRPr="00F36DBC">
        <w:rPr>
          <w:rFonts w:eastAsia="Times New Roman" w:cstheme="minorHAnsi"/>
          <w:color w:val="757575"/>
          <w:sz w:val="27"/>
          <w:szCs w:val="27"/>
          <w:lang w:eastAsia="nl-BE"/>
        </w:rPr>
        <w:t>altijd opzeggen met dezelfde opzegtermijn als de ondernemer voor zichzelf heeft bedongen.</w:t>
      </w:r>
    </w:p>
    <w:p w:rsidR="00004DE7" w:rsidRPr="00004DE7" w:rsidRDefault="00004DE7" w:rsidP="00004DE7">
      <w:pPr>
        <w:shd w:val="clear" w:color="auto" w:fill="F6EFEF"/>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br/>
      </w:r>
      <w:r w:rsidRPr="00004DE7">
        <w:rPr>
          <w:rFonts w:eastAsia="Times New Roman" w:cstheme="minorHAnsi"/>
          <w:i/>
          <w:iCs/>
          <w:color w:val="757575"/>
          <w:sz w:val="27"/>
          <w:szCs w:val="27"/>
          <w:lang w:eastAsia="nl-BE"/>
        </w:rPr>
        <w:t>Verlenging</w:t>
      </w:r>
    </w:p>
    <w:p w:rsidR="00004DE7" w:rsidRPr="00004DE7" w:rsidRDefault="00004DE7" w:rsidP="00E23B0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Een overeenkomst die voor bepaalde  tijd is aangegaan en die strekt tot het geregeld afleveren van producten (elektriciteit daaronder begrepen) of diensten, mag niet stilzwijgend worden verlengd of vernieuwd voor een bepaalde duur.</w:t>
      </w:r>
    </w:p>
    <w:p w:rsidR="00004DE7" w:rsidRPr="00004DE7" w:rsidRDefault="00004DE7" w:rsidP="00E23B0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004DE7" w:rsidRPr="00004DE7" w:rsidRDefault="00004DE7" w:rsidP="00E23B0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rsidR="00004DE7" w:rsidRPr="00004DE7" w:rsidRDefault="00004DE7" w:rsidP="00E23B0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r>
    </w:p>
    <w:p w:rsidR="00004DE7" w:rsidRPr="00004DE7" w:rsidRDefault="00004DE7" w:rsidP="00004DE7">
      <w:pPr>
        <w:shd w:val="clear" w:color="auto" w:fill="F6EFEF"/>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br/>
      </w:r>
      <w:r w:rsidRPr="00004DE7">
        <w:rPr>
          <w:rFonts w:eastAsia="Times New Roman" w:cstheme="minorHAnsi"/>
          <w:i/>
          <w:iCs/>
          <w:color w:val="757575"/>
          <w:sz w:val="27"/>
          <w:szCs w:val="27"/>
          <w:lang w:eastAsia="nl-BE"/>
        </w:rPr>
        <w:t>Duur</w:t>
      </w:r>
    </w:p>
    <w:p w:rsidR="00004DE7" w:rsidRPr="00004DE7" w:rsidRDefault="00004DE7" w:rsidP="00E23B0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lastRenderedPageBreak/>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rsidR="00004DE7" w:rsidRPr="00004DE7" w:rsidRDefault="00004DE7" w:rsidP="00004DE7">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 </w:t>
      </w:r>
    </w:p>
    <w:p w:rsidR="00004DE7" w:rsidRPr="00004DE7" w:rsidRDefault="00004DE7" w:rsidP="00004DE7">
      <w:pPr>
        <w:shd w:val="clear" w:color="auto" w:fill="F6EFEF"/>
        <w:spacing w:before="192" w:after="72" w:line="240" w:lineRule="auto"/>
        <w:outlineLvl w:val="2"/>
        <w:rPr>
          <w:rFonts w:eastAsia="Times New Roman" w:cstheme="minorHAnsi"/>
          <w:b/>
          <w:color w:val="757575"/>
          <w:sz w:val="27"/>
          <w:szCs w:val="27"/>
          <w:lang w:eastAsia="nl-BE"/>
        </w:rPr>
      </w:pPr>
      <w:r w:rsidRPr="00004DE7">
        <w:rPr>
          <w:rFonts w:eastAsia="Times New Roman" w:cstheme="minorHAnsi"/>
          <w:b/>
          <w:color w:val="757575"/>
          <w:sz w:val="27"/>
          <w:szCs w:val="27"/>
          <w:lang w:eastAsia="nl-BE"/>
        </w:rPr>
        <w:t>Artikel 13 - Betaling</w:t>
      </w:r>
    </w:p>
    <w:p w:rsidR="00004DE7" w:rsidRPr="00004DE7" w:rsidRDefault="00004DE7" w:rsidP="00004DE7">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 </w:t>
      </w:r>
    </w:p>
    <w:p w:rsidR="00004DE7" w:rsidRPr="00004DE7" w:rsidRDefault="00004DE7" w:rsidP="00E23B0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rsidR="00004DE7" w:rsidRPr="00004DE7" w:rsidRDefault="00004DE7" w:rsidP="00E23B0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De consument heeft de plicht om onjuistheden in verstrekte of vermelde betaalgegevens onverwijld aan de ondernemer te melden.</w:t>
      </w:r>
    </w:p>
    <w:p w:rsidR="00004DE7" w:rsidRPr="00004DE7" w:rsidRDefault="00004DE7" w:rsidP="00E23B0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In geval van wanbetaling van de consument heeft de ondernemer behoudens wettelijke beperkingen, het recht om de vooraf aan de consument kenbaar gemaakte redelijke kosten in rekening te brengen.</w:t>
      </w:r>
    </w:p>
    <w:p w:rsidR="00004DE7" w:rsidRPr="00004DE7" w:rsidRDefault="00004DE7" w:rsidP="00004DE7">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r>
    </w:p>
    <w:p w:rsidR="00004DE7" w:rsidRPr="00004DE7" w:rsidRDefault="00004DE7" w:rsidP="00004DE7">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 </w:t>
      </w:r>
    </w:p>
    <w:p w:rsidR="00004DE7" w:rsidRPr="00004DE7" w:rsidRDefault="00004DE7" w:rsidP="00004DE7">
      <w:pPr>
        <w:shd w:val="clear" w:color="auto" w:fill="F6EFEF"/>
        <w:spacing w:before="192" w:after="72" w:line="240" w:lineRule="auto"/>
        <w:outlineLvl w:val="2"/>
        <w:rPr>
          <w:rFonts w:eastAsia="Times New Roman" w:cstheme="minorHAnsi"/>
          <w:b/>
          <w:color w:val="757575"/>
          <w:sz w:val="27"/>
          <w:szCs w:val="27"/>
          <w:lang w:eastAsia="nl-BE"/>
        </w:rPr>
      </w:pPr>
      <w:r w:rsidRPr="00004DE7">
        <w:rPr>
          <w:rFonts w:eastAsia="Times New Roman" w:cstheme="minorHAnsi"/>
          <w:b/>
          <w:color w:val="757575"/>
          <w:sz w:val="27"/>
          <w:szCs w:val="27"/>
          <w:lang w:eastAsia="nl-BE"/>
        </w:rPr>
        <w:t>Artikel 14 - Klachtenregeling</w:t>
      </w:r>
    </w:p>
    <w:p w:rsidR="00004DE7" w:rsidRPr="00004DE7" w:rsidRDefault="00004DE7" w:rsidP="00004DE7">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 </w:t>
      </w:r>
    </w:p>
    <w:p w:rsidR="00004DE7" w:rsidRPr="00004DE7" w:rsidRDefault="00004DE7" w:rsidP="00E23B0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De ondernemer beschikt over een voldoende bekend gemaakte klachtenprocedure en behandelt de klacht overeenkomstig deze klachtenprocedure.</w:t>
      </w:r>
    </w:p>
    <w:p w:rsidR="00E23B0C" w:rsidRDefault="00E23B0C" w:rsidP="00E23B0C">
      <w:pPr>
        <w:spacing w:after="0" w:line="240" w:lineRule="auto"/>
        <w:rPr>
          <w:rFonts w:eastAsia="Times New Roman" w:cstheme="minorHAnsi"/>
          <w:color w:val="757575"/>
          <w:sz w:val="27"/>
          <w:szCs w:val="27"/>
          <w:lang w:eastAsia="nl-BE"/>
        </w:rPr>
      </w:pPr>
    </w:p>
    <w:p w:rsidR="00004DE7" w:rsidRPr="00004DE7" w:rsidRDefault="00004DE7" w:rsidP="00E23B0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Klachten over de uitvoering van de overeenkomst moeten binnen 2 maanden volledig en duidelijk omschreven worden ingediend bij de ondernemer, nadat de consument de gebreken heeft geconstateerd.</w:t>
      </w:r>
    </w:p>
    <w:p w:rsidR="00E23B0C" w:rsidRDefault="00E23B0C" w:rsidP="00E23B0C">
      <w:pPr>
        <w:spacing w:after="0" w:line="240" w:lineRule="auto"/>
        <w:rPr>
          <w:rFonts w:eastAsia="Times New Roman" w:cstheme="minorHAnsi"/>
          <w:color w:val="757575"/>
          <w:sz w:val="27"/>
          <w:szCs w:val="27"/>
          <w:lang w:eastAsia="nl-BE"/>
        </w:rPr>
      </w:pPr>
    </w:p>
    <w:p w:rsidR="00004DE7" w:rsidRPr="00004DE7" w:rsidRDefault="00004DE7" w:rsidP="00E23B0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004DE7" w:rsidRPr="00004DE7" w:rsidRDefault="00004DE7" w:rsidP="00E23B0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Indien de klacht niet in onderling overleg kan worden opgelost ontstaat een geschil dat vatbaar is voor de geschillenregeling.</w:t>
      </w:r>
    </w:p>
    <w:p w:rsidR="00004DE7" w:rsidRPr="00004DE7" w:rsidRDefault="00004DE7" w:rsidP="00E23B0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lastRenderedPageBreak/>
        <w:t xml:space="preserve">Bij klachten dient een consument zich allereerst te wenden tot de ondernemer. Indien de webwinkel is aangesloten bij Stichting </w:t>
      </w:r>
      <w:proofErr w:type="spellStart"/>
      <w:r w:rsidRPr="00004DE7">
        <w:rPr>
          <w:rFonts w:eastAsia="Times New Roman" w:cstheme="minorHAnsi"/>
          <w:color w:val="757575"/>
          <w:sz w:val="27"/>
          <w:szCs w:val="27"/>
          <w:lang w:eastAsia="nl-BE"/>
        </w:rPr>
        <w:t>WebwinkelKeur</w:t>
      </w:r>
      <w:proofErr w:type="spellEnd"/>
      <w:r w:rsidRPr="00004DE7">
        <w:rPr>
          <w:rFonts w:eastAsia="Times New Roman" w:cstheme="minorHAnsi"/>
          <w:color w:val="757575"/>
          <w:sz w:val="27"/>
          <w:szCs w:val="27"/>
          <w:lang w:eastAsia="nl-BE"/>
        </w:rPr>
        <w:t xml:space="preserve"> en bij klachten die niet in onderling overleg opgelost kunnen worden dient de consument zich te wenden tot Stichting </w:t>
      </w:r>
      <w:proofErr w:type="spellStart"/>
      <w:r w:rsidRPr="00004DE7">
        <w:rPr>
          <w:rFonts w:eastAsia="Times New Roman" w:cstheme="minorHAnsi"/>
          <w:color w:val="757575"/>
          <w:sz w:val="27"/>
          <w:szCs w:val="27"/>
          <w:lang w:eastAsia="nl-BE"/>
        </w:rPr>
        <w:t>WebwinkelKeur</w:t>
      </w:r>
      <w:proofErr w:type="spellEnd"/>
      <w:r w:rsidRPr="00004DE7">
        <w:rPr>
          <w:rFonts w:eastAsia="Times New Roman" w:cstheme="minorHAnsi"/>
          <w:color w:val="757575"/>
          <w:sz w:val="27"/>
          <w:szCs w:val="27"/>
          <w:lang w:eastAsia="nl-BE"/>
        </w:rPr>
        <w:t xml:space="preserve"> (</w:t>
      </w:r>
      <w:hyperlink r:id="rId6" w:tgtFrame="_blank" w:history="1">
        <w:r w:rsidRPr="00E23B0C">
          <w:rPr>
            <w:rFonts w:eastAsia="Times New Roman" w:cstheme="minorHAnsi"/>
            <w:color w:val="C9AB8D"/>
            <w:sz w:val="27"/>
            <w:szCs w:val="27"/>
            <w:u w:val="single"/>
            <w:lang w:eastAsia="nl-BE"/>
          </w:rPr>
          <w:t>www.webwinkelkeur.nl</w:t>
        </w:r>
      </w:hyperlink>
      <w:r w:rsidRPr="00004DE7">
        <w:rPr>
          <w:rFonts w:eastAsia="Times New Roman" w:cstheme="minorHAnsi"/>
          <w:color w:val="757575"/>
          <w:sz w:val="27"/>
          <w:szCs w:val="27"/>
          <w:lang w:eastAsia="nl-BE"/>
        </w:rPr>
        <w:t>), deze zal gratis bemiddelen. Controleer of deze webwinkel een lopend lidmaatschap heeft via </w:t>
      </w:r>
      <w:hyperlink r:id="rId7" w:tgtFrame="_blank" w:history="1">
        <w:r w:rsidRPr="00E23B0C">
          <w:rPr>
            <w:rFonts w:eastAsia="Times New Roman" w:cstheme="minorHAnsi"/>
            <w:color w:val="C9AB8D"/>
            <w:sz w:val="27"/>
            <w:szCs w:val="27"/>
            <w:u w:val="single"/>
            <w:lang w:eastAsia="nl-BE"/>
          </w:rPr>
          <w:t>https://www.webwinkelkeur.nl/ledenlijst/</w:t>
        </w:r>
      </w:hyperlink>
      <w:r w:rsidRPr="00004DE7">
        <w:rPr>
          <w:rFonts w:eastAsia="Times New Roman" w:cstheme="minorHAnsi"/>
          <w:color w:val="757575"/>
          <w:sz w:val="27"/>
          <w:szCs w:val="27"/>
          <w:lang w:eastAsia="nl-BE"/>
        </w:rPr>
        <w:t xml:space="preserve">. Mocht er dan nog niet tot een oplossing gekomen worden, heeft de consument de mogelijkheid om zijn klacht te laten behandelen door de door Stichting </w:t>
      </w:r>
      <w:proofErr w:type="spellStart"/>
      <w:r w:rsidRPr="00004DE7">
        <w:rPr>
          <w:rFonts w:eastAsia="Times New Roman" w:cstheme="minorHAnsi"/>
          <w:color w:val="757575"/>
          <w:sz w:val="27"/>
          <w:szCs w:val="27"/>
          <w:lang w:eastAsia="nl-BE"/>
        </w:rPr>
        <w:t>WebwinkelKeur</w:t>
      </w:r>
      <w:proofErr w:type="spellEnd"/>
      <w:r w:rsidRPr="00004DE7">
        <w:rPr>
          <w:rFonts w:eastAsia="Times New Roman" w:cstheme="minorHAnsi"/>
          <w:color w:val="757575"/>
          <w:sz w:val="27"/>
          <w:szCs w:val="27"/>
          <w:lang w:eastAsia="nl-BE"/>
        </w:rPr>
        <w:t xml:space="preserve"> aangestelde onafhankelijke geschillencommissie, de uitspraak hiervan is bindend en zowel ondernemer als consument stemmen in met deze bindende uitspraak. Aan het voorleggen van een geschil aan deze geschillencommissie zijn kosten verbonden die door de consument betaald dienen te worden aan de betreffende commissie. Tevens is het mogelijk om klachten aan te melden via het Europees ODR platform (</w:t>
      </w:r>
      <w:hyperlink r:id="rId8" w:tgtFrame="_blank" w:history="1">
        <w:r w:rsidRPr="00E23B0C">
          <w:rPr>
            <w:rFonts w:eastAsia="Times New Roman" w:cstheme="minorHAnsi"/>
            <w:color w:val="C9AB8D"/>
            <w:sz w:val="27"/>
            <w:szCs w:val="27"/>
            <w:u w:val="single"/>
            <w:lang w:eastAsia="nl-BE"/>
          </w:rPr>
          <w:t>http://ec.europa.eu/odr</w:t>
        </w:r>
      </w:hyperlink>
      <w:r w:rsidRPr="00004DE7">
        <w:rPr>
          <w:rFonts w:eastAsia="Times New Roman" w:cstheme="minorHAnsi"/>
          <w:color w:val="757575"/>
          <w:sz w:val="27"/>
          <w:szCs w:val="27"/>
          <w:lang w:eastAsia="nl-BE"/>
        </w:rPr>
        <w:t>).</w:t>
      </w:r>
    </w:p>
    <w:p w:rsidR="00004DE7" w:rsidRPr="00004DE7" w:rsidRDefault="00004DE7" w:rsidP="00E23B0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Een klacht schort de verplichtingen van de ondernemer niet op, tenzij de ondernemer schriftelijk anders aangeeft.</w:t>
      </w:r>
    </w:p>
    <w:p w:rsidR="00004DE7" w:rsidRPr="00004DE7" w:rsidRDefault="00004DE7" w:rsidP="00E23B0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Indien een klacht gegrond wordt bevonden door de ondernemer, zal de ondernemer naar haar keuze of de geleverde producten kosteloos vervangen of repareren.</w:t>
      </w:r>
    </w:p>
    <w:p w:rsidR="00004DE7" w:rsidRPr="00004DE7" w:rsidRDefault="00004DE7" w:rsidP="00E23B0C">
      <w:pPr>
        <w:spacing w:after="0" w:line="240" w:lineRule="auto"/>
        <w:rPr>
          <w:rFonts w:eastAsia="Times New Roman" w:cstheme="minorHAnsi"/>
          <w:color w:val="757575"/>
          <w:sz w:val="27"/>
          <w:szCs w:val="27"/>
          <w:lang w:eastAsia="nl-BE"/>
        </w:rPr>
      </w:pPr>
    </w:p>
    <w:p w:rsidR="00004DE7" w:rsidRPr="00004DE7" w:rsidRDefault="00004DE7" w:rsidP="00004DE7">
      <w:pPr>
        <w:shd w:val="clear" w:color="auto" w:fill="F6EFEF"/>
        <w:spacing w:before="192" w:after="72" w:line="240" w:lineRule="auto"/>
        <w:outlineLvl w:val="2"/>
        <w:rPr>
          <w:rFonts w:eastAsia="Times New Roman" w:cstheme="minorHAnsi"/>
          <w:b/>
          <w:color w:val="757575"/>
          <w:sz w:val="27"/>
          <w:szCs w:val="27"/>
          <w:lang w:eastAsia="nl-BE"/>
        </w:rPr>
      </w:pPr>
      <w:r w:rsidRPr="00004DE7">
        <w:rPr>
          <w:rFonts w:eastAsia="Times New Roman" w:cstheme="minorHAnsi"/>
          <w:b/>
          <w:color w:val="757575"/>
          <w:sz w:val="27"/>
          <w:szCs w:val="27"/>
          <w:lang w:eastAsia="nl-BE"/>
        </w:rPr>
        <w:t>Artikel 15 - Geschillen</w:t>
      </w:r>
    </w:p>
    <w:p w:rsidR="00004DE7" w:rsidRPr="00004DE7" w:rsidRDefault="00004DE7" w:rsidP="00E23B0C">
      <w:pPr>
        <w:shd w:val="clear" w:color="auto" w:fill="F6EFEF"/>
        <w:spacing w:after="96"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t> Op overeenkomsten tussen de ondernemer en de consument waarop deze algemene voorwaarden betrekking hebben, is uitsluitend Nederlands recht van toepassing. Ook indien de consument woonachtig is in het buitenland.</w:t>
      </w:r>
    </w:p>
    <w:p w:rsidR="00004DE7" w:rsidRPr="00004DE7" w:rsidRDefault="00004DE7" w:rsidP="00E23B0C">
      <w:pPr>
        <w:spacing w:after="0" w:line="240" w:lineRule="auto"/>
        <w:rPr>
          <w:rFonts w:eastAsia="Times New Roman" w:cstheme="minorHAnsi"/>
          <w:sz w:val="24"/>
          <w:szCs w:val="24"/>
          <w:lang w:eastAsia="nl-BE"/>
        </w:rPr>
      </w:pPr>
      <w:r w:rsidRPr="00004DE7">
        <w:rPr>
          <w:rFonts w:eastAsia="Times New Roman" w:cstheme="minorHAnsi"/>
          <w:color w:val="757575"/>
          <w:sz w:val="27"/>
          <w:szCs w:val="27"/>
          <w:lang w:eastAsia="nl-BE"/>
        </w:rPr>
        <w:br/>
        <w:t>Het Weens Koopverdrag is niet van toepassing.</w:t>
      </w:r>
    </w:p>
    <w:p w:rsidR="00004DE7" w:rsidRPr="00004DE7" w:rsidRDefault="00004DE7" w:rsidP="00E23B0C">
      <w:pPr>
        <w:spacing w:after="0" w:line="240" w:lineRule="auto"/>
        <w:rPr>
          <w:rFonts w:eastAsia="Times New Roman" w:cstheme="minorHAnsi"/>
          <w:b/>
          <w:color w:val="757575"/>
          <w:sz w:val="27"/>
          <w:szCs w:val="27"/>
          <w:lang w:eastAsia="nl-BE"/>
        </w:rPr>
      </w:pPr>
      <w:r w:rsidRPr="00004DE7">
        <w:rPr>
          <w:rFonts w:eastAsia="Times New Roman" w:cstheme="minorHAnsi"/>
          <w:color w:val="757575"/>
          <w:sz w:val="27"/>
          <w:szCs w:val="27"/>
          <w:lang w:eastAsia="nl-BE"/>
        </w:rPr>
        <w:br/>
      </w:r>
      <w:r w:rsidRPr="00004DE7">
        <w:rPr>
          <w:rFonts w:eastAsia="Times New Roman" w:cstheme="minorHAnsi"/>
          <w:b/>
          <w:color w:val="757575"/>
          <w:sz w:val="27"/>
          <w:szCs w:val="27"/>
          <w:lang w:eastAsia="nl-BE"/>
        </w:rPr>
        <w:t>Artikel 16 - Aanvullende of afwijkende bepalingen</w:t>
      </w:r>
    </w:p>
    <w:p w:rsidR="00004DE7" w:rsidRPr="00004DE7" w:rsidRDefault="00004DE7" w:rsidP="00004DE7">
      <w:pPr>
        <w:shd w:val="clear" w:color="auto" w:fill="F6EFEF"/>
        <w:spacing w:after="0" w:line="240" w:lineRule="auto"/>
        <w:rPr>
          <w:rFonts w:eastAsia="Times New Roman" w:cstheme="minorHAnsi"/>
          <w:color w:val="757575"/>
          <w:sz w:val="27"/>
          <w:szCs w:val="27"/>
          <w:lang w:eastAsia="nl-BE"/>
        </w:rPr>
      </w:pPr>
      <w:r w:rsidRPr="00004DE7">
        <w:rPr>
          <w:rFonts w:eastAsia="Times New Roman" w:cstheme="minorHAnsi"/>
          <w:color w:val="757575"/>
          <w:sz w:val="27"/>
          <w:szCs w:val="27"/>
          <w:lang w:eastAsia="nl-BE"/>
        </w:rPr>
        <w:b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DD7C2E" w:rsidRPr="00004DE7" w:rsidRDefault="00DD7C2E">
      <w:pPr>
        <w:rPr>
          <w:rFonts w:cstheme="minorHAnsi"/>
        </w:rPr>
      </w:pPr>
    </w:p>
    <w:sectPr w:rsidR="00DD7C2E" w:rsidRPr="00004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03CB"/>
    <w:multiLevelType w:val="hybridMultilevel"/>
    <w:tmpl w:val="25385E72"/>
    <w:lvl w:ilvl="0" w:tplc="50AE9AAC">
      <w:start w:val="1"/>
      <w:numFmt w:val="lowerRoman"/>
      <w:lvlText w:val="%1."/>
      <w:lvlJc w:val="left"/>
      <w:pPr>
        <w:ind w:left="1440" w:hanging="72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18233AD3"/>
    <w:multiLevelType w:val="hybridMultilevel"/>
    <w:tmpl w:val="E08E5AF0"/>
    <w:lvl w:ilvl="0" w:tplc="F3B89E7E">
      <w:start w:val="1"/>
      <w:numFmt w:val="bullet"/>
      <w:lvlText w:val="-"/>
      <w:lvlJc w:val="left"/>
      <w:pPr>
        <w:ind w:left="720" w:hanging="360"/>
      </w:pPr>
      <w:rPr>
        <w:rFonts w:ascii="Calibri" w:eastAsia="Times New Roman" w:hAnsi="Calibri" w:cs="Calibri" w:hint="default"/>
        <w:color w:val="757575"/>
        <w:sz w:val="2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C4D10E2"/>
    <w:multiLevelType w:val="hybridMultilevel"/>
    <w:tmpl w:val="E2C8D186"/>
    <w:lvl w:ilvl="0" w:tplc="F3B89E7E">
      <w:start w:val="1"/>
      <w:numFmt w:val="bullet"/>
      <w:lvlText w:val="-"/>
      <w:lvlJc w:val="left"/>
      <w:pPr>
        <w:ind w:left="720" w:hanging="360"/>
      </w:pPr>
      <w:rPr>
        <w:rFonts w:ascii="Calibri" w:eastAsia="Times New Roman" w:hAnsi="Calibri" w:cs="Calibri" w:hint="default"/>
        <w:color w:val="757575"/>
        <w:sz w:val="2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E7"/>
    <w:rsid w:val="00004DE7"/>
    <w:rsid w:val="000E1784"/>
    <w:rsid w:val="00DD7C2E"/>
    <w:rsid w:val="00E23B0C"/>
    <w:rsid w:val="00F36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6F4B"/>
  <w15:chartTrackingRefBased/>
  <w15:docId w15:val="{2C47A31C-3153-4B2D-846C-3557AA2A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004DE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004DE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04DE7"/>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004DE7"/>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004DE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04DE7"/>
    <w:rPr>
      <w:b/>
      <w:bCs/>
    </w:rPr>
  </w:style>
  <w:style w:type="character" w:styleId="Hyperlink">
    <w:name w:val="Hyperlink"/>
    <w:basedOn w:val="Standaardalinea-lettertype"/>
    <w:uiPriority w:val="99"/>
    <w:semiHidden/>
    <w:unhideWhenUsed/>
    <w:rsid w:val="00004DE7"/>
    <w:rPr>
      <w:color w:val="0000FF"/>
      <w:u w:val="single"/>
    </w:rPr>
  </w:style>
  <w:style w:type="character" w:styleId="Nadruk">
    <w:name w:val="Emphasis"/>
    <w:basedOn w:val="Standaardalinea-lettertype"/>
    <w:uiPriority w:val="20"/>
    <w:qFormat/>
    <w:rsid w:val="00004DE7"/>
    <w:rPr>
      <w:i/>
      <w:iCs/>
    </w:rPr>
  </w:style>
  <w:style w:type="paragraph" w:styleId="Lijstalinea">
    <w:name w:val="List Paragraph"/>
    <w:basedOn w:val="Standaard"/>
    <w:uiPriority w:val="34"/>
    <w:qFormat/>
    <w:rsid w:val="00004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odr" TargetMode="External"/><Relationship Id="rId3" Type="http://schemas.openxmlformats.org/officeDocument/2006/relationships/settings" Target="settings.xml"/><Relationship Id="rId7" Type="http://schemas.openxmlformats.org/officeDocument/2006/relationships/hyperlink" Target="https://www.webwinkelkeur.nl/ledenlij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winkelkeur.nl/" TargetMode="External"/><Relationship Id="rId5" Type="http://schemas.openxmlformats.org/officeDocument/2006/relationships/hyperlink" Target="https://www.webwinkelkeur.nl/kennisbank/juridische-ondersteuning/voorbeelddocumenten/bedenktijd-herroepingsrech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3954</Words>
  <Characters>21749</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Knight</dc:creator>
  <cp:keywords/>
  <dc:description/>
  <cp:lastModifiedBy>Hanne Knight</cp:lastModifiedBy>
  <cp:revision>1</cp:revision>
  <dcterms:created xsi:type="dcterms:W3CDTF">2024-02-08T17:54:00Z</dcterms:created>
  <dcterms:modified xsi:type="dcterms:W3CDTF">2024-02-08T19:39:00Z</dcterms:modified>
</cp:coreProperties>
</file>